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4928" w14:textId="77777777" w:rsidR="00594A5A" w:rsidRDefault="00594A5A">
      <w:pPr>
        <w:pStyle w:val="Szvegtrzs"/>
        <w:rPr>
          <w:rFonts w:ascii="Times New Roman"/>
          <w:sz w:val="20"/>
        </w:rPr>
      </w:pPr>
    </w:p>
    <w:p w14:paraId="339750C9" w14:textId="77777777" w:rsidR="00594A5A" w:rsidRDefault="00594A5A">
      <w:pPr>
        <w:pStyle w:val="Szvegtrzs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415"/>
        <w:gridCol w:w="1420"/>
        <w:gridCol w:w="1420"/>
        <w:gridCol w:w="1421"/>
        <w:gridCol w:w="1420"/>
      </w:tblGrid>
      <w:tr w:rsidR="00594A5A" w14:paraId="22353C94" w14:textId="77777777">
        <w:trPr>
          <w:trHeight w:val="284"/>
        </w:trPr>
        <w:tc>
          <w:tcPr>
            <w:tcW w:w="2528" w:type="dxa"/>
            <w:vMerge w:val="restart"/>
          </w:tcPr>
          <w:p w14:paraId="4F02ECE9" w14:textId="1A8DDFC0" w:rsidR="00594A5A" w:rsidRDefault="005F4D0C">
            <w:pPr>
              <w:pStyle w:val="TableParagraph"/>
              <w:spacing w:before="157" w:line="240" w:lineRule="auto"/>
              <w:ind w:left="1034" w:right="1000"/>
              <w:rPr>
                <w:sz w:val="20"/>
              </w:rPr>
            </w:pPr>
            <w:r>
              <w:rPr>
                <w:sz w:val="20"/>
              </w:rPr>
              <w:t>€/t</w:t>
            </w:r>
          </w:p>
        </w:tc>
        <w:tc>
          <w:tcPr>
            <w:tcW w:w="2835" w:type="dxa"/>
            <w:gridSpan w:val="2"/>
          </w:tcPr>
          <w:p w14:paraId="3E4781D5" w14:textId="77777777" w:rsidR="00594A5A" w:rsidRPr="00AE200B" w:rsidRDefault="005F4D0C">
            <w:pPr>
              <w:pStyle w:val="TableParagraph"/>
              <w:spacing w:before="0" w:line="264" w:lineRule="exact"/>
              <w:ind w:left="1203" w:right="1238"/>
              <w:rPr>
                <w:b/>
                <w:sz w:val="24"/>
                <w:lang w:val="hu-HU"/>
              </w:rPr>
            </w:pPr>
            <w:r w:rsidRPr="00AE200B">
              <w:rPr>
                <w:b/>
                <w:sz w:val="24"/>
                <w:lang w:val="hu-HU"/>
              </w:rPr>
              <w:t>EU</w:t>
            </w:r>
          </w:p>
        </w:tc>
        <w:tc>
          <w:tcPr>
            <w:tcW w:w="1420" w:type="dxa"/>
          </w:tcPr>
          <w:p w14:paraId="584CA464" w14:textId="4BCD81C6" w:rsidR="00594A5A" w:rsidRPr="00AE200B" w:rsidRDefault="005F4D0C">
            <w:pPr>
              <w:pStyle w:val="TableParagraph"/>
              <w:spacing w:before="25" w:line="240" w:lineRule="auto"/>
              <w:rPr>
                <w:sz w:val="20"/>
                <w:lang w:val="hu-HU"/>
              </w:rPr>
            </w:pPr>
            <w:r w:rsidRPr="00AE200B">
              <w:rPr>
                <w:sz w:val="20"/>
                <w:lang w:val="hu-HU"/>
              </w:rPr>
              <w:t>R</w:t>
            </w:r>
            <w:r w:rsidR="00AE200B" w:rsidRPr="00AE200B">
              <w:rPr>
                <w:sz w:val="20"/>
                <w:lang w:val="hu-HU"/>
              </w:rPr>
              <w:t>égió</w:t>
            </w:r>
            <w:r w:rsidRPr="00AE200B">
              <w:rPr>
                <w:sz w:val="20"/>
                <w:lang w:val="hu-HU"/>
              </w:rPr>
              <w:t xml:space="preserve"> 1</w:t>
            </w:r>
          </w:p>
        </w:tc>
        <w:tc>
          <w:tcPr>
            <w:tcW w:w="1421" w:type="dxa"/>
          </w:tcPr>
          <w:p w14:paraId="0F4B6C45" w14:textId="383236E9" w:rsidR="00594A5A" w:rsidRPr="00AE200B" w:rsidRDefault="005F4D0C">
            <w:pPr>
              <w:pStyle w:val="TableParagraph"/>
              <w:spacing w:before="25" w:line="240" w:lineRule="auto"/>
              <w:ind w:left="284" w:right="256"/>
              <w:rPr>
                <w:sz w:val="20"/>
                <w:lang w:val="hu-HU"/>
              </w:rPr>
            </w:pPr>
            <w:r w:rsidRPr="00AE200B">
              <w:rPr>
                <w:sz w:val="20"/>
                <w:lang w:val="hu-HU"/>
              </w:rPr>
              <w:t>R</w:t>
            </w:r>
            <w:r w:rsidR="00AE200B" w:rsidRPr="00AE200B">
              <w:rPr>
                <w:sz w:val="20"/>
                <w:lang w:val="hu-HU"/>
              </w:rPr>
              <w:t xml:space="preserve">égió </w:t>
            </w:r>
            <w:r w:rsidRPr="00AE200B">
              <w:rPr>
                <w:sz w:val="20"/>
                <w:lang w:val="hu-HU"/>
              </w:rPr>
              <w:t>2</w:t>
            </w:r>
          </w:p>
        </w:tc>
        <w:tc>
          <w:tcPr>
            <w:tcW w:w="1420" w:type="dxa"/>
          </w:tcPr>
          <w:p w14:paraId="5B8541AC" w14:textId="78D09E53" w:rsidR="00594A5A" w:rsidRPr="00AE200B" w:rsidRDefault="005F4D0C">
            <w:pPr>
              <w:pStyle w:val="TableParagraph"/>
              <w:spacing w:before="25" w:line="240" w:lineRule="auto"/>
              <w:ind w:left="280" w:right="255"/>
              <w:rPr>
                <w:sz w:val="20"/>
                <w:lang w:val="hu-HU"/>
              </w:rPr>
            </w:pPr>
            <w:r w:rsidRPr="00AE200B">
              <w:rPr>
                <w:sz w:val="20"/>
                <w:lang w:val="hu-HU"/>
              </w:rPr>
              <w:t>R</w:t>
            </w:r>
            <w:r w:rsidR="00AE200B" w:rsidRPr="00AE200B">
              <w:rPr>
                <w:sz w:val="20"/>
                <w:lang w:val="hu-HU"/>
              </w:rPr>
              <w:t>égió</w:t>
            </w:r>
            <w:r w:rsidRPr="00AE200B">
              <w:rPr>
                <w:sz w:val="20"/>
                <w:lang w:val="hu-HU"/>
              </w:rPr>
              <w:t xml:space="preserve"> 3</w:t>
            </w:r>
          </w:p>
        </w:tc>
      </w:tr>
      <w:tr w:rsidR="00594A5A" w14:paraId="22BEE85B" w14:textId="77777777">
        <w:trPr>
          <w:trHeight w:val="263"/>
        </w:trPr>
        <w:tc>
          <w:tcPr>
            <w:tcW w:w="2528" w:type="dxa"/>
            <w:vMerge/>
            <w:tcBorders>
              <w:top w:val="nil"/>
            </w:tcBorders>
          </w:tcPr>
          <w:p w14:paraId="6F61AC1D" w14:textId="77777777" w:rsidR="00594A5A" w:rsidRDefault="00594A5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1114D723" w14:textId="727666A4" w:rsidR="00594A5A" w:rsidRPr="00AE200B" w:rsidRDefault="00AE200B">
            <w:pPr>
              <w:pStyle w:val="TableParagraph"/>
              <w:spacing w:before="61" w:line="182" w:lineRule="exact"/>
              <w:ind w:right="253"/>
              <w:rPr>
                <w:sz w:val="16"/>
                <w:lang w:val="hu-HU"/>
              </w:rPr>
            </w:pPr>
            <w:r w:rsidRPr="00AE200B">
              <w:rPr>
                <w:sz w:val="16"/>
                <w:lang w:val="hu-HU"/>
              </w:rPr>
              <w:t xml:space="preserve">átlag </w:t>
            </w:r>
            <w:r w:rsidR="005F4D0C" w:rsidRPr="00AE200B">
              <w:rPr>
                <w:sz w:val="16"/>
                <w:lang w:val="hu-HU"/>
              </w:rPr>
              <w:t>(1)</w:t>
            </w:r>
          </w:p>
        </w:tc>
        <w:tc>
          <w:tcPr>
            <w:tcW w:w="1420" w:type="dxa"/>
          </w:tcPr>
          <w:p w14:paraId="678E2444" w14:textId="087A143A" w:rsidR="00594A5A" w:rsidRPr="00AE200B" w:rsidRDefault="005F4D0C">
            <w:pPr>
              <w:pStyle w:val="TableParagraph"/>
              <w:spacing w:before="61" w:line="182" w:lineRule="exact"/>
              <w:rPr>
                <w:sz w:val="16"/>
                <w:lang w:val="hu-HU"/>
              </w:rPr>
            </w:pPr>
            <w:r w:rsidRPr="00AE200B">
              <w:rPr>
                <w:sz w:val="16"/>
                <w:lang w:val="hu-HU"/>
              </w:rPr>
              <w:t>s</w:t>
            </w:r>
            <w:r w:rsidR="00AE200B" w:rsidRPr="00AE200B">
              <w:rPr>
                <w:sz w:val="16"/>
                <w:lang w:val="hu-HU"/>
              </w:rPr>
              <w:t>zórás</w:t>
            </w:r>
            <w:r w:rsidRPr="00AE200B">
              <w:rPr>
                <w:sz w:val="16"/>
                <w:lang w:val="hu-HU"/>
              </w:rPr>
              <w:t xml:space="preserve"> (2)</w:t>
            </w:r>
          </w:p>
        </w:tc>
        <w:tc>
          <w:tcPr>
            <w:tcW w:w="1420" w:type="dxa"/>
          </w:tcPr>
          <w:p w14:paraId="53123AA4" w14:textId="702C7E50" w:rsidR="00594A5A" w:rsidRPr="00AE200B" w:rsidRDefault="00AE200B">
            <w:pPr>
              <w:pStyle w:val="TableParagraph"/>
              <w:spacing w:before="61" w:line="182" w:lineRule="exact"/>
              <w:ind w:right="252"/>
              <w:rPr>
                <w:sz w:val="16"/>
                <w:lang w:val="hu-HU"/>
              </w:rPr>
            </w:pPr>
            <w:r w:rsidRPr="00AE200B">
              <w:rPr>
                <w:sz w:val="16"/>
                <w:lang w:val="hu-HU"/>
              </w:rPr>
              <w:t>átlag</w:t>
            </w:r>
            <w:r w:rsidR="005F4D0C" w:rsidRPr="00AE200B">
              <w:rPr>
                <w:sz w:val="16"/>
                <w:lang w:val="hu-HU"/>
              </w:rPr>
              <w:t xml:space="preserve"> (1)</w:t>
            </w:r>
          </w:p>
        </w:tc>
        <w:tc>
          <w:tcPr>
            <w:tcW w:w="1421" w:type="dxa"/>
          </w:tcPr>
          <w:p w14:paraId="7D607BAB" w14:textId="10DF88B0" w:rsidR="00594A5A" w:rsidRPr="00AE200B" w:rsidRDefault="00AE200B">
            <w:pPr>
              <w:pStyle w:val="TableParagraph"/>
              <w:spacing w:before="61" w:line="182" w:lineRule="exact"/>
              <w:ind w:left="284" w:right="258"/>
              <w:rPr>
                <w:sz w:val="16"/>
                <w:lang w:val="hu-HU"/>
              </w:rPr>
            </w:pPr>
            <w:r w:rsidRPr="00AE200B">
              <w:rPr>
                <w:sz w:val="16"/>
                <w:lang w:val="hu-HU"/>
              </w:rPr>
              <w:t>átlag</w:t>
            </w:r>
            <w:r w:rsidR="005F4D0C" w:rsidRPr="00AE200B">
              <w:rPr>
                <w:sz w:val="16"/>
                <w:lang w:val="hu-HU"/>
              </w:rPr>
              <w:t xml:space="preserve"> (1)</w:t>
            </w:r>
          </w:p>
        </w:tc>
        <w:tc>
          <w:tcPr>
            <w:tcW w:w="1420" w:type="dxa"/>
          </w:tcPr>
          <w:p w14:paraId="79754402" w14:textId="2A93B1ED" w:rsidR="00594A5A" w:rsidRPr="00AE200B" w:rsidRDefault="00AE200B">
            <w:pPr>
              <w:pStyle w:val="TableParagraph"/>
              <w:spacing w:before="61" w:line="182" w:lineRule="exact"/>
              <w:ind w:left="278" w:right="255"/>
              <w:rPr>
                <w:sz w:val="16"/>
                <w:lang w:val="hu-HU"/>
              </w:rPr>
            </w:pPr>
            <w:r w:rsidRPr="00AE200B">
              <w:rPr>
                <w:sz w:val="16"/>
                <w:lang w:val="hu-HU"/>
              </w:rPr>
              <w:t>átlag</w:t>
            </w:r>
            <w:r w:rsidR="005F4D0C" w:rsidRPr="00AE200B">
              <w:rPr>
                <w:sz w:val="16"/>
                <w:lang w:val="hu-HU"/>
              </w:rPr>
              <w:t xml:space="preserve"> (1)</w:t>
            </w:r>
          </w:p>
        </w:tc>
      </w:tr>
      <w:tr w:rsidR="00594A5A" w14:paraId="08E3E44F" w14:textId="77777777">
        <w:trPr>
          <w:trHeight w:val="263"/>
        </w:trPr>
        <w:tc>
          <w:tcPr>
            <w:tcW w:w="2528" w:type="dxa"/>
          </w:tcPr>
          <w:p w14:paraId="10E4A6A1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October 2017</w:t>
            </w:r>
          </w:p>
        </w:tc>
        <w:tc>
          <w:tcPr>
            <w:tcW w:w="1415" w:type="dxa"/>
          </w:tcPr>
          <w:p w14:paraId="2ED9317A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422</w:t>
            </w:r>
          </w:p>
        </w:tc>
        <w:tc>
          <w:tcPr>
            <w:tcW w:w="1420" w:type="dxa"/>
          </w:tcPr>
          <w:p w14:paraId="5D4BD7A1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20" w:type="dxa"/>
          </w:tcPr>
          <w:p w14:paraId="419C322D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421" w:type="dxa"/>
          </w:tcPr>
          <w:p w14:paraId="203DB766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420" w:type="dxa"/>
          </w:tcPr>
          <w:p w14:paraId="7AB18FBB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</w:tr>
      <w:tr w:rsidR="00594A5A" w14:paraId="04A71BE8" w14:textId="77777777">
        <w:trPr>
          <w:trHeight w:val="263"/>
        </w:trPr>
        <w:tc>
          <w:tcPr>
            <w:tcW w:w="2528" w:type="dxa"/>
          </w:tcPr>
          <w:p w14:paraId="29BA696A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November 2017</w:t>
            </w:r>
          </w:p>
        </w:tc>
        <w:tc>
          <w:tcPr>
            <w:tcW w:w="1415" w:type="dxa"/>
          </w:tcPr>
          <w:p w14:paraId="6F6AE29E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411</w:t>
            </w:r>
          </w:p>
        </w:tc>
        <w:tc>
          <w:tcPr>
            <w:tcW w:w="1420" w:type="dxa"/>
          </w:tcPr>
          <w:p w14:paraId="7284C2CD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20" w:type="dxa"/>
          </w:tcPr>
          <w:p w14:paraId="6A3238F7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421" w:type="dxa"/>
          </w:tcPr>
          <w:p w14:paraId="23C05DBC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420" w:type="dxa"/>
          </w:tcPr>
          <w:p w14:paraId="25D8AE65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594A5A" w14:paraId="53C14BDC" w14:textId="77777777">
        <w:trPr>
          <w:trHeight w:val="263"/>
        </w:trPr>
        <w:tc>
          <w:tcPr>
            <w:tcW w:w="2528" w:type="dxa"/>
          </w:tcPr>
          <w:p w14:paraId="19E64423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December 2017</w:t>
            </w:r>
          </w:p>
        </w:tc>
        <w:tc>
          <w:tcPr>
            <w:tcW w:w="1415" w:type="dxa"/>
          </w:tcPr>
          <w:p w14:paraId="31D0B6AD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1420" w:type="dxa"/>
          </w:tcPr>
          <w:p w14:paraId="2EFCDB0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20" w:type="dxa"/>
          </w:tcPr>
          <w:p w14:paraId="356B364B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421" w:type="dxa"/>
          </w:tcPr>
          <w:p w14:paraId="6D0EAF2A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20" w:type="dxa"/>
          </w:tcPr>
          <w:p w14:paraId="6762C8E1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</w:tr>
      <w:tr w:rsidR="00594A5A" w14:paraId="50C8AD8B" w14:textId="77777777">
        <w:trPr>
          <w:trHeight w:val="263"/>
        </w:trPr>
        <w:tc>
          <w:tcPr>
            <w:tcW w:w="2528" w:type="dxa"/>
          </w:tcPr>
          <w:p w14:paraId="398814E2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January 2018</w:t>
            </w:r>
          </w:p>
        </w:tc>
        <w:tc>
          <w:tcPr>
            <w:tcW w:w="1415" w:type="dxa"/>
          </w:tcPr>
          <w:p w14:paraId="3495F366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  <w:tc>
          <w:tcPr>
            <w:tcW w:w="1420" w:type="dxa"/>
          </w:tcPr>
          <w:p w14:paraId="77A76CF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0" w:type="dxa"/>
          </w:tcPr>
          <w:p w14:paraId="6D0C228F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421" w:type="dxa"/>
          </w:tcPr>
          <w:p w14:paraId="0596B845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20" w:type="dxa"/>
          </w:tcPr>
          <w:p w14:paraId="0227ED56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</w:tr>
      <w:tr w:rsidR="00594A5A" w14:paraId="0E7C0516" w14:textId="77777777">
        <w:trPr>
          <w:trHeight w:val="263"/>
        </w:trPr>
        <w:tc>
          <w:tcPr>
            <w:tcW w:w="2528" w:type="dxa"/>
          </w:tcPr>
          <w:p w14:paraId="3DB69B45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February 2018</w:t>
            </w:r>
          </w:p>
        </w:tc>
        <w:tc>
          <w:tcPr>
            <w:tcW w:w="1415" w:type="dxa"/>
          </w:tcPr>
          <w:p w14:paraId="216F7485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372</w:t>
            </w:r>
          </w:p>
        </w:tc>
        <w:tc>
          <w:tcPr>
            <w:tcW w:w="1420" w:type="dxa"/>
          </w:tcPr>
          <w:p w14:paraId="4BD5CC9C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0" w:type="dxa"/>
          </w:tcPr>
          <w:p w14:paraId="641762A6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21" w:type="dxa"/>
          </w:tcPr>
          <w:p w14:paraId="70305C4F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20" w:type="dxa"/>
          </w:tcPr>
          <w:p w14:paraId="0A523305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</w:tr>
      <w:tr w:rsidR="00594A5A" w14:paraId="2DAA1F7D" w14:textId="77777777">
        <w:trPr>
          <w:trHeight w:val="263"/>
        </w:trPr>
        <w:tc>
          <w:tcPr>
            <w:tcW w:w="2528" w:type="dxa"/>
          </w:tcPr>
          <w:p w14:paraId="46DBCE4B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March 2018</w:t>
            </w:r>
          </w:p>
        </w:tc>
        <w:tc>
          <w:tcPr>
            <w:tcW w:w="1415" w:type="dxa"/>
          </w:tcPr>
          <w:p w14:paraId="79860103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376</w:t>
            </w:r>
          </w:p>
        </w:tc>
        <w:tc>
          <w:tcPr>
            <w:tcW w:w="1420" w:type="dxa"/>
          </w:tcPr>
          <w:p w14:paraId="24E1D444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20" w:type="dxa"/>
          </w:tcPr>
          <w:p w14:paraId="0698F811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21" w:type="dxa"/>
          </w:tcPr>
          <w:p w14:paraId="357162F7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420" w:type="dxa"/>
          </w:tcPr>
          <w:p w14:paraId="59EE7FCF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</w:tr>
      <w:tr w:rsidR="00594A5A" w14:paraId="76D593BE" w14:textId="77777777">
        <w:trPr>
          <w:trHeight w:val="263"/>
        </w:trPr>
        <w:tc>
          <w:tcPr>
            <w:tcW w:w="2528" w:type="dxa"/>
          </w:tcPr>
          <w:p w14:paraId="7286B87A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April 2018</w:t>
            </w:r>
          </w:p>
        </w:tc>
        <w:tc>
          <w:tcPr>
            <w:tcW w:w="1415" w:type="dxa"/>
          </w:tcPr>
          <w:p w14:paraId="356017C2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365</w:t>
            </w:r>
          </w:p>
        </w:tc>
        <w:tc>
          <w:tcPr>
            <w:tcW w:w="1420" w:type="dxa"/>
          </w:tcPr>
          <w:p w14:paraId="427C35A2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32225E9F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421" w:type="dxa"/>
          </w:tcPr>
          <w:p w14:paraId="6B94BA46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420" w:type="dxa"/>
          </w:tcPr>
          <w:p w14:paraId="43BAF854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594A5A" w14:paraId="67C47B5D" w14:textId="77777777">
        <w:trPr>
          <w:trHeight w:val="263"/>
        </w:trPr>
        <w:tc>
          <w:tcPr>
            <w:tcW w:w="2528" w:type="dxa"/>
          </w:tcPr>
          <w:p w14:paraId="7A91C912" w14:textId="77777777" w:rsidR="00594A5A" w:rsidRDefault="005F4D0C">
            <w:pPr>
              <w:pStyle w:val="TableParagraph"/>
              <w:spacing w:line="240" w:lineRule="auto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May 2018</w:t>
            </w:r>
          </w:p>
        </w:tc>
        <w:tc>
          <w:tcPr>
            <w:tcW w:w="1415" w:type="dxa"/>
          </w:tcPr>
          <w:p w14:paraId="45DBAADB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1420" w:type="dxa"/>
          </w:tcPr>
          <w:p w14:paraId="17365C04" w14:textId="77777777" w:rsidR="00594A5A" w:rsidRDefault="005F4D0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0" w:type="dxa"/>
          </w:tcPr>
          <w:p w14:paraId="1B74D1BC" w14:textId="77777777" w:rsidR="00594A5A" w:rsidRDefault="005F4D0C">
            <w:pPr>
              <w:pStyle w:val="TableParagraph"/>
              <w:spacing w:line="240" w:lineRule="auto"/>
              <w:ind w:right="253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21" w:type="dxa"/>
          </w:tcPr>
          <w:p w14:paraId="6B9EC953" w14:textId="77777777" w:rsidR="00594A5A" w:rsidRDefault="005F4D0C">
            <w:pPr>
              <w:pStyle w:val="TableParagraph"/>
              <w:spacing w:line="240" w:lineRule="auto"/>
              <w:ind w:left="283" w:right="258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20" w:type="dxa"/>
          </w:tcPr>
          <w:p w14:paraId="459E5F8D" w14:textId="77777777" w:rsidR="00594A5A" w:rsidRDefault="005F4D0C">
            <w:pPr>
              <w:pStyle w:val="TableParagraph"/>
              <w:spacing w:line="240" w:lineRule="auto"/>
              <w:ind w:left="277" w:right="255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  <w:tr w:rsidR="00594A5A" w14:paraId="1061FADC" w14:textId="77777777">
        <w:trPr>
          <w:trHeight w:val="263"/>
        </w:trPr>
        <w:tc>
          <w:tcPr>
            <w:tcW w:w="2528" w:type="dxa"/>
          </w:tcPr>
          <w:p w14:paraId="77BD8223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June 2018</w:t>
            </w:r>
          </w:p>
        </w:tc>
        <w:tc>
          <w:tcPr>
            <w:tcW w:w="1415" w:type="dxa"/>
          </w:tcPr>
          <w:p w14:paraId="3C36735F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361</w:t>
            </w:r>
          </w:p>
        </w:tc>
        <w:tc>
          <w:tcPr>
            <w:tcW w:w="1420" w:type="dxa"/>
          </w:tcPr>
          <w:p w14:paraId="0FF4EAB1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0" w:type="dxa"/>
          </w:tcPr>
          <w:p w14:paraId="41DC4059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21" w:type="dxa"/>
          </w:tcPr>
          <w:p w14:paraId="399D6B14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420" w:type="dxa"/>
          </w:tcPr>
          <w:p w14:paraId="6721A273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594A5A" w14:paraId="0B6A5674" w14:textId="77777777">
        <w:trPr>
          <w:trHeight w:val="263"/>
        </w:trPr>
        <w:tc>
          <w:tcPr>
            <w:tcW w:w="2528" w:type="dxa"/>
          </w:tcPr>
          <w:p w14:paraId="19E17EAD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July 2018</w:t>
            </w:r>
          </w:p>
        </w:tc>
        <w:tc>
          <w:tcPr>
            <w:tcW w:w="1415" w:type="dxa"/>
          </w:tcPr>
          <w:p w14:paraId="7AC56186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347</w:t>
            </w:r>
          </w:p>
        </w:tc>
        <w:tc>
          <w:tcPr>
            <w:tcW w:w="1420" w:type="dxa"/>
          </w:tcPr>
          <w:p w14:paraId="013B581B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5CAFB230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21" w:type="dxa"/>
          </w:tcPr>
          <w:p w14:paraId="5B53C5FC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420" w:type="dxa"/>
          </w:tcPr>
          <w:p w14:paraId="37DF4517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</w:tr>
      <w:tr w:rsidR="00594A5A" w14:paraId="53E9756D" w14:textId="77777777">
        <w:trPr>
          <w:trHeight w:val="263"/>
        </w:trPr>
        <w:tc>
          <w:tcPr>
            <w:tcW w:w="2528" w:type="dxa"/>
          </w:tcPr>
          <w:p w14:paraId="0983647B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August 2018</w:t>
            </w:r>
          </w:p>
        </w:tc>
        <w:tc>
          <w:tcPr>
            <w:tcW w:w="1415" w:type="dxa"/>
          </w:tcPr>
          <w:p w14:paraId="10B268FA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347</w:t>
            </w:r>
          </w:p>
        </w:tc>
        <w:tc>
          <w:tcPr>
            <w:tcW w:w="1420" w:type="dxa"/>
          </w:tcPr>
          <w:p w14:paraId="2771EB54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20" w:type="dxa"/>
          </w:tcPr>
          <w:p w14:paraId="585DCB4F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21" w:type="dxa"/>
          </w:tcPr>
          <w:p w14:paraId="214D6EB7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20" w:type="dxa"/>
          </w:tcPr>
          <w:p w14:paraId="329D343A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</w:tr>
      <w:tr w:rsidR="00594A5A" w14:paraId="0D26D1B4" w14:textId="77777777">
        <w:trPr>
          <w:trHeight w:val="263"/>
        </w:trPr>
        <w:tc>
          <w:tcPr>
            <w:tcW w:w="2528" w:type="dxa"/>
          </w:tcPr>
          <w:p w14:paraId="3E4AC711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September 2018</w:t>
            </w:r>
          </w:p>
        </w:tc>
        <w:tc>
          <w:tcPr>
            <w:tcW w:w="1415" w:type="dxa"/>
          </w:tcPr>
          <w:p w14:paraId="55C3A34D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347</w:t>
            </w:r>
          </w:p>
        </w:tc>
        <w:tc>
          <w:tcPr>
            <w:tcW w:w="1420" w:type="dxa"/>
          </w:tcPr>
          <w:p w14:paraId="4D5CAFCB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20" w:type="dxa"/>
          </w:tcPr>
          <w:p w14:paraId="77D0CB05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21" w:type="dxa"/>
          </w:tcPr>
          <w:p w14:paraId="20097B93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420" w:type="dxa"/>
          </w:tcPr>
          <w:p w14:paraId="26D67A84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</w:tr>
      <w:tr w:rsidR="00594A5A" w14:paraId="73017A0B" w14:textId="77777777">
        <w:trPr>
          <w:trHeight w:val="263"/>
        </w:trPr>
        <w:tc>
          <w:tcPr>
            <w:tcW w:w="2528" w:type="dxa"/>
          </w:tcPr>
          <w:p w14:paraId="25479F43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October 2018</w:t>
            </w:r>
          </w:p>
        </w:tc>
        <w:tc>
          <w:tcPr>
            <w:tcW w:w="1415" w:type="dxa"/>
          </w:tcPr>
          <w:p w14:paraId="47B5A202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321</w:t>
            </w:r>
          </w:p>
        </w:tc>
        <w:tc>
          <w:tcPr>
            <w:tcW w:w="1420" w:type="dxa"/>
          </w:tcPr>
          <w:p w14:paraId="1E150A4F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20" w:type="dxa"/>
          </w:tcPr>
          <w:p w14:paraId="28393B89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21" w:type="dxa"/>
          </w:tcPr>
          <w:p w14:paraId="36ADD182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20" w:type="dxa"/>
          </w:tcPr>
          <w:p w14:paraId="454B40CB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</w:tr>
      <w:tr w:rsidR="00594A5A" w14:paraId="5921D071" w14:textId="77777777">
        <w:trPr>
          <w:trHeight w:val="263"/>
        </w:trPr>
        <w:tc>
          <w:tcPr>
            <w:tcW w:w="2528" w:type="dxa"/>
          </w:tcPr>
          <w:p w14:paraId="1AB3F115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November 2018</w:t>
            </w:r>
          </w:p>
        </w:tc>
        <w:tc>
          <w:tcPr>
            <w:tcW w:w="1415" w:type="dxa"/>
          </w:tcPr>
          <w:p w14:paraId="04347A7D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1420" w:type="dxa"/>
          </w:tcPr>
          <w:p w14:paraId="6C4BC84D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14:paraId="32502956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421" w:type="dxa"/>
          </w:tcPr>
          <w:p w14:paraId="484E895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20" w:type="dxa"/>
          </w:tcPr>
          <w:p w14:paraId="07F83BFB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</w:tr>
      <w:tr w:rsidR="00594A5A" w14:paraId="1B94AF40" w14:textId="77777777">
        <w:trPr>
          <w:trHeight w:val="263"/>
        </w:trPr>
        <w:tc>
          <w:tcPr>
            <w:tcW w:w="2528" w:type="dxa"/>
          </w:tcPr>
          <w:p w14:paraId="01466B1A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December 2018</w:t>
            </w:r>
          </w:p>
        </w:tc>
        <w:tc>
          <w:tcPr>
            <w:tcW w:w="1415" w:type="dxa"/>
          </w:tcPr>
          <w:p w14:paraId="05877514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1420" w:type="dxa"/>
          </w:tcPr>
          <w:p w14:paraId="38A32F53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20" w:type="dxa"/>
          </w:tcPr>
          <w:p w14:paraId="675B44D2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21" w:type="dxa"/>
          </w:tcPr>
          <w:p w14:paraId="336C19AF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20" w:type="dxa"/>
          </w:tcPr>
          <w:p w14:paraId="55222FE8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  <w:tr w:rsidR="00594A5A" w14:paraId="31C642BE" w14:textId="77777777">
        <w:trPr>
          <w:trHeight w:val="263"/>
        </w:trPr>
        <w:tc>
          <w:tcPr>
            <w:tcW w:w="2528" w:type="dxa"/>
          </w:tcPr>
          <w:p w14:paraId="3213E72B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January 2019</w:t>
            </w:r>
          </w:p>
        </w:tc>
        <w:tc>
          <w:tcPr>
            <w:tcW w:w="1415" w:type="dxa"/>
          </w:tcPr>
          <w:p w14:paraId="409829F3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312</w:t>
            </w:r>
          </w:p>
        </w:tc>
        <w:tc>
          <w:tcPr>
            <w:tcW w:w="1420" w:type="dxa"/>
          </w:tcPr>
          <w:p w14:paraId="288E1423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6DA759C7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421" w:type="dxa"/>
          </w:tcPr>
          <w:p w14:paraId="482C2A0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20" w:type="dxa"/>
          </w:tcPr>
          <w:p w14:paraId="6155C07C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</w:tr>
      <w:tr w:rsidR="00594A5A" w14:paraId="1766F399" w14:textId="77777777">
        <w:trPr>
          <w:trHeight w:val="263"/>
        </w:trPr>
        <w:tc>
          <w:tcPr>
            <w:tcW w:w="2528" w:type="dxa"/>
          </w:tcPr>
          <w:p w14:paraId="1DFB49DE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February 2019</w:t>
            </w:r>
          </w:p>
        </w:tc>
        <w:tc>
          <w:tcPr>
            <w:tcW w:w="1415" w:type="dxa"/>
          </w:tcPr>
          <w:p w14:paraId="4C4D9121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1420" w:type="dxa"/>
          </w:tcPr>
          <w:p w14:paraId="56C583C4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20" w:type="dxa"/>
          </w:tcPr>
          <w:p w14:paraId="725CDBCE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421" w:type="dxa"/>
          </w:tcPr>
          <w:p w14:paraId="6F69535C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20" w:type="dxa"/>
          </w:tcPr>
          <w:p w14:paraId="36AFF56C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</w:tr>
      <w:tr w:rsidR="00594A5A" w14:paraId="2FA6F8C7" w14:textId="77777777">
        <w:trPr>
          <w:trHeight w:val="263"/>
        </w:trPr>
        <w:tc>
          <w:tcPr>
            <w:tcW w:w="2528" w:type="dxa"/>
          </w:tcPr>
          <w:p w14:paraId="639BF35F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March 2019</w:t>
            </w:r>
          </w:p>
        </w:tc>
        <w:tc>
          <w:tcPr>
            <w:tcW w:w="1415" w:type="dxa"/>
          </w:tcPr>
          <w:p w14:paraId="70D46597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  <w:tc>
          <w:tcPr>
            <w:tcW w:w="1420" w:type="dxa"/>
          </w:tcPr>
          <w:p w14:paraId="1F4A4925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0" w:type="dxa"/>
          </w:tcPr>
          <w:p w14:paraId="7FE4CA82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21" w:type="dxa"/>
          </w:tcPr>
          <w:p w14:paraId="0739D4A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20" w:type="dxa"/>
          </w:tcPr>
          <w:p w14:paraId="50A045EA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</w:tr>
      <w:tr w:rsidR="00594A5A" w14:paraId="1F0F81B0" w14:textId="77777777">
        <w:trPr>
          <w:trHeight w:val="263"/>
        </w:trPr>
        <w:tc>
          <w:tcPr>
            <w:tcW w:w="2528" w:type="dxa"/>
          </w:tcPr>
          <w:p w14:paraId="33A2AACF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April 2019</w:t>
            </w:r>
          </w:p>
        </w:tc>
        <w:tc>
          <w:tcPr>
            <w:tcW w:w="1415" w:type="dxa"/>
          </w:tcPr>
          <w:p w14:paraId="027F89BD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319</w:t>
            </w:r>
          </w:p>
        </w:tc>
        <w:tc>
          <w:tcPr>
            <w:tcW w:w="1420" w:type="dxa"/>
          </w:tcPr>
          <w:p w14:paraId="71D3D68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20" w:type="dxa"/>
          </w:tcPr>
          <w:p w14:paraId="66D9BBBB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421" w:type="dxa"/>
          </w:tcPr>
          <w:p w14:paraId="4A03D8D0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20" w:type="dxa"/>
          </w:tcPr>
          <w:p w14:paraId="10A18246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</w:tr>
      <w:tr w:rsidR="00594A5A" w14:paraId="66CEE322" w14:textId="77777777">
        <w:trPr>
          <w:trHeight w:val="263"/>
        </w:trPr>
        <w:tc>
          <w:tcPr>
            <w:tcW w:w="2528" w:type="dxa"/>
          </w:tcPr>
          <w:p w14:paraId="30EEF0A4" w14:textId="77777777" w:rsidR="00594A5A" w:rsidRDefault="005F4D0C">
            <w:pPr>
              <w:pStyle w:val="TableParagraph"/>
              <w:spacing w:before="14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May 2019</w:t>
            </w:r>
          </w:p>
        </w:tc>
        <w:tc>
          <w:tcPr>
            <w:tcW w:w="1415" w:type="dxa"/>
          </w:tcPr>
          <w:p w14:paraId="599283CA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1420" w:type="dxa"/>
          </w:tcPr>
          <w:p w14:paraId="64D6CFC5" w14:textId="77777777" w:rsidR="00594A5A" w:rsidRDefault="005F4D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20" w:type="dxa"/>
          </w:tcPr>
          <w:p w14:paraId="1FEDAE48" w14:textId="77777777" w:rsidR="00594A5A" w:rsidRDefault="005F4D0C">
            <w:pPr>
              <w:pStyle w:val="TableParagraph"/>
              <w:spacing w:before="14"/>
              <w:ind w:right="253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21" w:type="dxa"/>
          </w:tcPr>
          <w:p w14:paraId="7C43C157" w14:textId="77777777" w:rsidR="00594A5A" w:rsidRDefault="005F4D0C">
            <w:pPr>
              <w:pStyle w:val="TableParagraph"/>
              <w:spacing w:before="14"/>
              <w:ind w:left="283" w:right="258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420" w:type="dxa"/>
          </w:tcPr>
          <w:p w14:paraId="4E5D27DB" w14:textId="77777777" w:rsidR="00594A5A" w:rsidRDefault="005F4D0C">
            <w:pPr>
              <w:pStyle w:val="TableParagraph"/>
              <w:spacing w:before="14"/>
              <w:ind w:left="277" w:right="255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</w:tr>
      <w:tr w:rsidR="00594A5A" w14:paraId="0512B31C" w14:textId="77777777">
        <w:trPr>
          <w:trHeight w:val="263"/>
        </w:trPr>
        <w:tc>
          <w:tcPr>
            <w:tcW w:w="2528" w:type="dxa"/>
          </w:tcPr>
          <w:p w14:paraId="29EC82BE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415" w:type="dxa"/>
          </w:tcPr>
          <w:p w14:paraId="7160825F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321</w:t>
            </w:r>
          </w:p>
        </w:tc>
        <w:tc>
          <w:tcPr>
            <w:tcW w:w="1420" w:type="dxa"/>
          </w:tcPr>
          <w:p w14:paraId="1E765E11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0" w:type="dxa"/>
          </w:tcPr>
          <w:p w14:paraId="3E0366DA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421" w:type="dxa"/>
          </w:tcPr>
          <w:p w14:paraId="238D8746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420" w:type="dxa"/>
          </w:tcPr>
          <w:p w14:paraId="078B4640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  <w:tr w:rsidR="00594A5A" w14:paraId="34E3116F" w14:textId="77777777">
        <w:trPr>
          <w:trHeight w:val="263"/>
        </w:trPr>
        <w:tc>
          <w:tcPr>
            <w:tcW w:w="2528" w:type="dxa"/>
          </w:tcPr>
          <w:p w14:paraId="396DF2F1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415" w:type="dxa"/>
          </w:tcPr>
          <w:p w14:paraId="4A0DE31D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1420" w:type="dxa"/>
          </w:tcPr>
          <w:p w14:paraId="11CEA807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4010DBE0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421" w:type="dxa"/>
          </w:tcPr>
          <w:p w14:paraId="61CFF737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420" w:type="dxa"/>
          </w:tcPr>
          <w:p w14:paraId="024BE6D4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</w:tr>
      <w:tr w:rsidR="00594A5A" w14:paraId="4E2372CB" w14:textId="77777777">
        <w:trPr>
          <w:trHeight w:val="263"/>
        </w:trPr>
        <w:tc>
          <w:tcPr>
            <w:tcW w:w="2528" w:type="dxa"/>
          </w:tcPr>
          <w:p w14:paraId="06208E92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August 2019</w:t>
            </w:r>
          </w:p>
        </w:tc>
        <w:tc>
          <w:tcPr>
            <w:tcW w:w="1415" w:type="dxa"/>
          </w:tcPr>
          <w:p w14:paraId="2A0A26D8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</w:p>
        </w:tc>
        <w:tc>
          <w:tcPr>
            <w:tcW w:w="1420" w:type="dxa"/>
          </w:tcPr>
          <w:p w14:paraId="628101F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20" w:type="dxa"/>
          </w:tcPr>
          <w:p w14:paraId="0A351DE0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21" w:type="dxa"/>
          </w:tcPr>
          <w:p w14:paraId="32C7D63E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420" w:type="dxa"/>
          </w:tcPr>
          <w:p w14:paraId="3772E762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</w:tr>
      <w:tr w:rsidR="00594A5A" w14:paraId="188D1D84" w14:textId="77777777">
        <w:trPr>
          <w:trHeight w:val="263"/>
        </w:trPr>
        <w:tc>
          <w:tcPr>
            <w:tcW w:w="2528" w:type="dxa"/>
          </w:tcPr>
          <w:p w14:paraId="40F7A791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September 2019</w:t>
            </w:r>
          </w:p>
        </w:tc>
        <w:tc>
          <w:tcPr>
            <w:tcW w:w="1415" w:type="dxa"/>
          </w:tcPr>
          <w:p w14:paraId="77E44D00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328</w:t>
            </w:r>
          </w:p>
        </w:tc>
        <w:tc>
          <w:tcPr>
            <w:tcW w:w="1420" w:type="dxa"/>
          </w:tcPr>
          <w:p w14:paraId="0C6AE55A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20" w:type="dxa"/>
          </w:tcPr>
          <w:p w14:paraId="7BED53FB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421" w:type="dxa"/>
          </w:tcPr>
          <w:p w14:paraId="5ABBBD6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420" w:type="dxa"/>
          </w:tcPr>
          <w:p w14:paraId="6F5E87D0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</w:tr>
      <w:tr w:rsidR="00594A5A" w14:paraId="47C1873A" w14:textId="77777777">
        <w:trPr>
          <w:trHeight w:val="263"/>
        </w:trPr>
        <w:tc>
          <w:tcPr>
            <w:tcW w:w="2528" w:type="dxa"/>
          </w:tcPr>
          <w:p w14:paraId="78B21A9B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October 2019</w:t>
            </w:r>
          </w:p>
        </w:tc>
        <w:tc>
          <w:tcPr>
            <w:tcW w:w="1415" w:type="dxa"/>
          </w:tcPr>
          <w:p w14:paraId="63B39B5A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332</w:t>
            </w:r>
          </w:p>
        </w:tc>
        <w:tc>
          <w:tcPr>
            <w:tcW w:w="1420" w:type="dxa"/>
          </w:tcPr>
          <w:p w14:paraId="7C5BAD0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20" w:type="dxa"/>
          </w:tcPr>
          <w:p w14:paraId="6409BD82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421" w:type="dxa"/>
          </w:tcPr>
          <w:p w14:paraId="64B807A8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420" w:type="dxa"/>
          </w:tcPr>
          <w:p w14:paraId="030A934C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</w:tr>
      <w:tr w:rsidR="00594A5A" w14:paraId="1BD2F41C" w14:textId="77777777">
        <w:trPr>
          <w:trHeight w:val="263"/>
        </w:trPr>
        <w:tc>
          <w:tcPr>
            <w:tcW w:w="2528" w:type="dxa"/>
          </w:tcPr>
          <w:p w14:paraId="666D93E3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November 2019</w:t>
            </w:r>
          </w:p>
        </w:tc>
        <w:tc>
          <w:tcPr>
            <w:tcW w:w="1415" w:type="dxa"/>
          </w:tcPr>
          <w:p w14:paraId="14CF57D0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334</w:t>
            </w:r>
          </w:p>
        </w:tc>
        <w:tc>
          <w:tcPr>
            <w:tcW w:w="1420" w:type="dxa"/>
          </w:tcPr>
          <w:p w14:paraId="71689310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20" w:type="dxa"/>
          </w:tcPr>
          <w:p w14:paraId="53DEB81C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421" w:type="dxa"/>
          </w:tcPr>
          <w:p w14:paraId="2249E836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420" w:type="dxa"/>
          </w:tcPr>
          <w:p w14:paraId="085E1186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</w:tr>
      <w:tr w:rsidR="00594A5A" w14:paraId="0B5096A8" w14:textId="77777777">
        <w:trPr>
          <w:trHeight w:val="263"/>
        </w:trPr>
        <w:tc>
          <w:tcPr>
            <w:tcW w:w="2528" w:type="dxa"/>
          </w:tcPr>
          <w:p w14:paraId="06EB9304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December 2019</w:t>
            </w:r>
          </w:p>
        </w:tc>
        <w:tc>
          <w:tcPr>
            <w:tcW w:w="1415" w:type="dxa"/>
          </w:tcPr>
          <w:p w14:paraId="1673C6D0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342</w:t>
            </w:r>
          </w:p>
        </w:tc>
        <w:tc>
          <w:tcPr>
            <w:tcW w:w="1420" w:type="dxa"/>
          </w:tcPr>
          <w:p w14:paraId="729EE28A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20" w:type="dxa"/>
          </w:tcPr>
          <w:p w14:paraId="5465C530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421" w:type="dxa"/>
          </w:tcPr>
          <w:p w14:paraId="5F4AA26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420" w:type="dxa"/>
          </w:tcPr>
          <w:p w14:paraId="4D45D6DC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</w:tr>
      <w:tr w:rsidR="00594A5A" w14:paraId="3A0B4A54" w14:textId="77777777">
        <w:trPr>
          <w:trHeight w:val="263"/>
        </w:trPr>
        <w:tc>
          <w:tcPr>
            <w:tcW w:w="2528" w:type="dxa"/>
          </w:tcPr>
          <w:p w14:paraId="2DB0719D" w14:textId="77777777" w:rsidR="00594A5A" w:rsidRDefault="005F4D0C">
            <w:pPr>
              <w:pStyle w:val="TableParagraph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January 2020</w:t>
            </w:r>
          </w:p>
        </w:tc>
        <w:tc>
          <w:tcPr>
            <w:tcW w:w="1415" w:type="dxa"/>
          </w:tcPr>
          <w:p w14:paraId="650371EB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1420" w:type="dxa"/>
          </w:tcPr>
          <w:p w14:paraId="50363510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20" w:type="dxa"/>
          </w:tcPr>
          <w:p w14:paraId="4A9E87D8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421" w:type="dxa"/>
          </w:tcPr>
          <w:p w14:paraId="3ECE4BED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420" w:type="dxa"/>
          </w:tcPr>
          <w:p w14:paraId="0B439081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 w:rsidR="00594A5A" w14:paraId="632DF4EC" w14:textId="77777777">
        <w:trPr>
          <w:trHeight w:val="263"/>
        </w:trPr>
        <w:tc>
          <w:tcPr>
            <w:tcW w:w="2528" w:type="dxa"/>
          </w:tcPr>
          <w:p w14:paraId="5E2F4B76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February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576ECAA1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371</w:t>
            </w:r>
          </w:p>
        </w:tc>
        <w:tc>
          <w:tcPr>
            <w:tcW w:w="1420" w:type="dxa"/>
          </w:tcPr>
          <w:p w14:paraId="50605762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20" w:type="dxa"/>
          </w:tcPr>
          <w:p w14:paraId="1B051CBA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421" w:type="dxa"/>
          </w:tcPr>
          <w:p w14:paraId="2E2BC20B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420" w:type="dxa"/>
          </w:tcPr>
          <w:p w14:paraId="5FBFFBDB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94A5A" w14:paraId="6FF94203" w14:textId="77777777">
        <w:trPr>
          <w:trHeight w:val="263"/>
        </w:trPr>
        <w:tc>
          <w:tcPr>
            <w:tcW w:w="2528" w:type="dxa"/>
          </w:tcPr>
          <w:p w14:paraId="7519DEF1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March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7C8AC240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1420" w:type="dxa"/>
          </w:tcPr>
          <w:p w14:paraId="724B1772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0" w:type="dxa"/>
          </w:tcPr>
          <w:p w14:paraId="45CF568B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21" w:type="dxa"/>
          </w:tcPr>
          <w:p w14:paraId="3E37DC27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20" w:type="dxa"/>
          </w:tcPr>
          <w:p w14:paraId="00058CDA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 w:rsidR="00594A5A" w14:paraId="19104A78" w14:textId="77777777">
        <w:trPr>
          <w:trHeight w:val="263"/>
        </w:trPr>
        <w:tc>
          <w:tcPr>
            <w:tcW w:w="2528" w:type="dxa"/>
          </w:tcPr>
          <w:p w14:paraId="48665D7C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April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1A1D3125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1420" w:type="dxa"/>
          </w:tcPr>
          <w:p w14:paraId="6CF31CC6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20" w:type="dxa"/>
          </w:tcPr>
          <w:p w14:paraId="45A3CAF2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421" w:type="dxa"/>
          </w:tcPr>
          <w:p w14:paraId="37AD78DC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20" w:type="dxa"/>
          </w:tcPr>
          <w:p w14:paraId="15026CB0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</w:tr>
      <w:tr w:rsidR="00594A5A" w14:paraId="4C567295" w14:textId="77777777">
        <w:trPr>
          <w:trHeight w:val="263"/>
        </w:trPr>
        <w:tc>
          <w:tcPr>
            <w:tcW w:w="2528" w:type="dxa"/>
          </w:tcPr>
          <w:p w14:paraId="2105AFB8" w14:textId="77777777" w:rsidR="00594A5A" w:rsidRDefault="005F4D0C">
            <w:pPr>
              <w:pStyle w:val="TableParagraph"/>
              <w:spacing w:before="14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May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7232DC50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1420" w:type="dxa"/>
          </w:tcPr>
          <w:p w14:paraId="243AEB4A" w14:textId="77777777" w:rsidR="00594A5A" w:rsidRDefault="005F4D0C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20" w:type="dxa"/>
          </w:tcPr>
          <w:p w14:paraId="03614409" w14:textId="77777777" w:rsidR="00594A5A" w:rsidRDefault="005F4D0C">
            <w:pPr>
              <w:pStyle w:val="TableParagraph"/>
              <w:spacing w:before="14"/>
              <w:ind w:right="253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421" w:type="dxa"/>
          </w:tcPr>
          <w:p w14:paraId="457BD20E" w14:textId="77777777" w:rsidR="00594A5A" w:rsidRDefault="005F4D0C">
            <w:pPr>
              <w:pStyle w:val="TableParagraph"/>
              <w:spacing w:before="14"/>
              <w:ind w:left="283" w:right="258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420" w:type="dxa"/>
          </w:tcPr>
          <w:p w14:paraId="3A36332F" w14:textId="77777777" w:rsidR="00594A5A" w:rsidRDefault="005F4D0C">
            <w:pPr>
              <w:pStyle w:val="TableParagraph"/>
              <w:spacing w:before="14"/>
              <w:ind w:left="277" w:right="255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</w:tr>
      <w:tr w:rsidR="00594A5A" w14:paraId="5313AC09" w14:textId="77777777">
        <w:trPr>
          <w:trHeight w:val="263"/>
        </w:trPr>
        <w:tc>
          <w:tcPr>
            <w:tcW w:w="2528" w:type="dxa"/>
          </w:tcPr>
          <w:p w14:paraId="2B76962C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June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7F6BD9DE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1420" w:type="dxa"/>
          </w:tcPr>
          <w:p w14:paraId="67920937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20" w:type="dxa"/>
          </w:tcPr>
          <w:p w14:paraId="68786EA6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21" w:type="dxa"/>
          </w:tcPr>
          <w:p w14:paraId="6F39D72E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20" w:type="dxa"/>
          </w:tcPr>
          <w:p w14:paraId="1900E9BD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</w:tr>
      <w:tr w:rsidR="00594A5A" w14:paraId="6D991F5A" w14:textId="77777777">
        <w:trPr>
          <w:trHeight w:val="263"/>
        </w:trPr>
        <w:tc>
          <w:tcPr>
            <w:tcW w:w="2528" w:type="dxa"/>
          </w:tcPr>
          <w:p w14:paraId="34BBADD6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July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1F08B90B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  <w:tc>
          <w:tcPr>
            <w:tcW w:w="1420" w:type="dxa"/>
          </w:tcPr>
          <w:p w14:paraId="2CAFADB8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20" w:type="dxa"/>
          </w:tcPr>
          <w:p w14:paraId="6AA833B3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421" w:type="dxa"/>
          </w:tcPr>
          <w:p w14:paraId="51D43B49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20" w:type="dxa"/>
          </w:tcPr>
          <w:p w14:paraId="55F33084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</w:tr>
      <w:tr w:rsidR="00594A5A" w14:paraId="56F7CE0C" w14:textId="77777777">
        <w:trPr>
          <w:trHeight w:val="263"/>
        </w:trPr>
        <w:tc>
          <w:tcPr>
            <w:tcW w:w="2528" w:type="dxa"/>
          </w:tcPr>
          <w:p w14:paraId="2654B303" w14:textId="77777777" w:rsidR="00594A5A" w:rsidRDefault="005F4D0C">
            <w:pPr>
              <w:pStyle w:val="TableParagraph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August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1A64428C" w14:textId="77777777" w:rsidR="00594A5A" w:rsidRDefault="005F4D0C">
            <w:pPr>
              <w:pStyle w:val="TableParagraph"/>
              <w:spacing w:before="16" w:line="22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  <w:tc>
          <w:tcPr>
            <w:tcW w:w="1420" w:type="dxa"/>
          </w:tcPr>
          <w:p w14:paraId="1359C124" w14:textId="77777777" w:rsidR="00594A5A" w:rsidRDefault="005F4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20" w:type="dxa"/>
          </w:tcPr>
          <w:p w14:paraId="7553321B" w14:textId="77777777" w:rsidR="00594A5A" w:rsidRDefault="005F4D0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421" w:type="dxa"/>
          </w:tcPr>
          <w:p w14:paraId="13B62036" w14:textId="77777777" w:rsidR="00594A5A" w:rsidRDefault="005F4D0C">
            <w:pPr>
              <w:pStyle w:val="TableParagraph"/>
              <w:ind w:left="283" w:right="258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420" w:type="dxa"/>
          </w:tcPr>
          <w:p w14:paraId="4CFE6865" w14:textId="77777777" w:rsidR="00594A5A" w:rsidRDefault="005F4D0C">
            <w:pPr>
              <w:pStyle w:val="TableParagraph"/>
              <w:ind w:left="277" w:right="255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</w:tr>
      <w:tr w:rsidR="00594A5A" w14:paraId="3AB00DCC" w14:textId="77777777">
        <w:trPr>
          <w:trHeight w:val="241"/>
        </w:trPr>
        <w:tc>
          <w:tcPr>
            <w:tcW w:w="2528" w:type="dxa"/>
          </w:tcPr>
          <w:p w14:paraId="7BA876A6" w14:textId="77777777" w:rsidR="00594A5A" w:rsidRDefault="005F4D0C">
            <w:pPr>
              <w:pStyle w:val="TableParagraph"/>
              <w:spacing w:before="4" w:line="217" w:lineRule="exact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September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08DCCBC6" w14:textId="77777777" w:rsidR="00594A5A" w:rsidRDefault="005F4D0C">
            <w:pPr>
              <w:pStyle w:val="TableParagraph"/>
              <w:spacing w:before="6" w:line="215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376</w:t>
            </w:r>
          </w:p>
        </w:tc>
        <w:tc>
          <w:tcPr>
            <w:tcW w:w="1420" w:type="dxa"/>
          </w:tcPr>
          <w:p w14:paraId="19821C03" w14:textId="77777777" w:rsidR="00594A5A" w:rsidRDefault="005F4D0C">
            <w:pPr>
              <w:pStyle w:val="TableParagraph"/>
              <w:spacing w:before="4" w:line="217" w:lineRule="exac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20" w:type="dxa"/>
          </w:tcPr>
          <w:p w14:paraId="2F795198" w14:textId="77777777" w:rsidR="00594A5A" w:rsidRDefault="005F4D0C">
            <w:pPr>
              <w:pStyle w:val="TableParagraph"/>
              <w:spacing w:before="4" w:line="21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421" w:type="dxa"/>
          </w:tcPr>
          <w:p w14:paraId="5C3BF807" w14:textId="77777777" w:rsidR="00594A5A" w:rsidRDefault="005F4D0C">
            <w:pPr>
              <w:pStyle w:val="TableParagraph"/>
              <w:spacing w:before="4" w:line="21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420" w:type="dxa"/>
          </w:tcPr>
          <w:p w14:paraId="03A70D26" w14:textId="77777777" w:rsidR="00594A5A" w:rsidRDefault="005F4D0C">
            <w:pPr>
              <w:pStyle w:val="TableParagraph"/>
              <w:spacing w:before="4" w:line="21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</w:tbl>
    <w:p w14:paraId="0F0E1E48" w14:textId="77777777" w:rsidR="00594A5A" w:rsidRDefault="00594A5A">
      <w:pPr>
        <w:spacing w:line="217" w:lineRule="exact"/>
        <w:rPr>
          <w:sz w:val="20"/>
        </w:rPr>
        <w:sectPr w:rsidR="00594A5A">
          <w:headerReference w:type="default" r:id="rId7"/>
          <w:footerReference w:type="default" r:id="rId8"/>
          <w:type w:val="continuous"/>
          <w:pgSz w:w="11910" w:h="16840"/>
          <w:pgMar w:top="3500" w:right="1120" w:bottom="700" w:left="900" w:header="1090" w:footer="511" w:gutter="0"/>
          <w:pgNumType w:start="1"/>
          <w:cols w:space="708"/>
        </w:sectPr>
      </w:pPr>
    </w:p>
    <w:p w14:paraId="2BAC7B76" w14:textId="77777777" w:rsidR="00594A5A" w:rsidRDefault="00594A5A">
      <w:pPr>
        <w:pStyle w:val="Szvegtrzs"/>
        <w:rPr>
          <w:rFonts w:ascii="Times New Roman"/>
          <w:sz w:val="20"/>
        </w:rPr>
      </w:pPr>
    </w:p>
    <w:p w14:paraId="13092667" w14:textId="77777777" w:rsidR="00594A5A" w:rsidRDefault="00594A5A">
      <w:pPr>
        <w:pStyle w:val="Szvegtrzs"/>
        <w:spacing w:before="5"/>
        <w:rPr>
          <w:rFonts w:ascii="Times New Roman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415"/>
        <w:gridCol w:w="1420"/>
        <w:gridCol w:w="1420"/>
        <w:gridCol w:w="1421"/>
        <w:gridCol w:w="1420"/>
      </w:tblGrid>
      <w:tr w:rsidR="00594A5A" w14:paraId="224C253E" w14:textId="77777777">
        <w:trPr>
          <w:trHeight w:val="284"/>
        </w:trPr>
        <w:tc>
          <w:tcPr>
            <w:tcW w:w="2528" w:type="dxa"/>
            <w:vMerge w:val="restart"/>
          </w:tcPr>
          <w:p w14:paraId="6112EA4C" w14:textId="40BA7FED" w:rsidR="00594A5A" w:rsidRDefault="005F4D0C">
            <w:pPr>
              <w:pStyle w:val="TableParagraph"/>
              <w:spacing w:before="157" w:line="240" w:lineRule="auto"/>
              <w:ind w:left="1034" w:right="1000"/>
              <w:rPr>
                <w:sz w:val="20"/>
              </w:rPr>
            </w:pPr>
            <w:r>
              <w:rPr>
                <w:sz w:val="20"/>
              </w:rPr>
              <w:t>€/t</w:t>
            </w:r>
          </w:p>
        </w:tc>
        <w:tc>
          <w:tcPr>
            <w:tcW w:w="2835" w:type="dxa"/>
            <w:gridSpan w:val="2"/>
          </w:tcPr>
          <w:p w14:paraId="2DB35E3F" w14:textId="77777777" w:rsidR="00594A5A" w:rsidRPr="001C266A" w:rsidRDefault="005F4D0C">
            <w:pPr>
              <w:pStyle w:val="TableParagraph"/>
              <w:spacing w:before="0" w:line="264" w:lineRule="exact"/>
              <w:ind w:left="1203" w:right="1238"/>
              <w:rPr>
                <w:b/>
                <w:sz w:val="24"/>
                <w:lang w:val="hu-HU"/>
              </w:rPr>
            </w:pPr>
            <w:r w:rsidRPr="001C266A">
              <w:rPr>
                <w:b/>
                <w:sz w:val="24"/>
                <w:lang w:val="hu-HU"/>
              </w:rPr>
              <w:t>EU</w:t>
            </w:r>
          </w:p>
        </w:tc>
        <w:tc>
          <w:tcPr>
            <w:tcW w:w="1420" w:type="dxa"/>
          </w:tcPr>
          <w:p w14:paraId="55335B4C" w14:textId="262A0CC3" w:rsidR="00594A5A" w:rsidRPr="001C266A" w:rsidRDefault="005F4D0C">
            <w:pPr>
              <w:pStyle w:val="TableParagraph"/>
              <w:spacing w:before="25" w:line="240" w:lineRule="auto"/>
              <w:rPr>
                <w:sz w:val="20"/>
                <w:lang w:val="hu-HU"/>
              </w:rPr>
            </w:pPr>
            <w:r w:rsidRPr="001C266A">
              <w:rPr>
                <w:sz w:val="20"/>
                <w:lang w:val="hu-HU"/>
              </w:rPr>
              <w:t>R</w:t>
            </w:r>
            <w:r w:rsidR="00AE200B" w:rsidRPr="001C266A">
              <w:rPr>
                <w:sz w:val="20"/>
                <w:lang w:val="hu-HU"/>
              </w:rPr>
              <w:t>égió</w:t>
            </w:r>
            <w:r w:rsidRPr="001C266A">
              <w:rPr>
                <w:sz w:val="20"/>
                <w:lang w:val="hu-HU"/>
              </w:rPr>
              <w:t xml:space="preserve"> 1</w:t>
            </w:r>
          </w:p>
        </w:tc>
        <w:tc>
          <w:tcPr>
            <w:tcW w:w="1421" w:type="dxa"/>
          </w:tcPr>
          <w:p w14:paraId="2E42463B" w14:textId="757BFEC1" w:rsidR="00594A5A" w:rsidRPr="001C266A" w:rsidRDefault="005F4D0C">
            <w:pPr>
              <w:pStyle w:val="TableParagraph"/>
              <w:spacing w:before="25" w:line="240" w:lineRule="auto"/>
              <w:ind w:left="284" w:right="256"/>
              <w:rPr>
                <w:sz w:val="20"/>
                <w:lang w:val="hu-HU"/>
              </w:rPr>
            </w:pPr>
            <w:r w:rsidRPr="001C266A">
              <w:rPr>
                <w:sz w:val="20"/>
                <w:lang w:val="hu-HU"/>
              </w:rPr>
              <w:t>R</w:t>
            </w:r>
            <w:r w:rsidR="00AE200B" w:rsidRPr="001C266A">
              <w:rPr>
                <w:sz w:val="20"/>
                <w:lang w:val="hu-HU"/>
              </w:rPr>
              <w:t>égió</w:t>
            </w:r>
            <w:r w:rsidRPr="001C266A">
              <w:rPr>
                <w:sz w:val="20"/>
                <w:lang w:val="hu-HU"/>
              </w:rPr>
              <w:t xml:space="preserve"> 2</w:t>
            </w:r>
          </w:p>
        </w:tc>
        <w:tc>
          <w:tcPr>
            <w:tcW w:w="1420" w:type="dxa"/>
          </w:tcPr>
          <w:p w14:paraId="3F8D142F" w14:textId="61B0E90D" w:rsidR="00594A5A" w:rsidRPr="001C266A" w:rsidRDefault="005F4D0C">
            <w:pPr>
              <w:pStyle w:val="TableParagraph"/>
              <w:spacing w:before="25" w:line="240" w:lineRule="auto"/>
              <w:ind w:left="280" w:right="255"/>
              <w:rPr>
                <w:sz w:val="20"/>
                <w:lang w:val="hu-HU"/>
              </w:rPr>
            </w:pPr>
            <w:r w:rsidRPr="001C266A">
              <w:rPr>
                <w:sz w:val="20"/>
                <w:lang w:val="hu-HU"/>
              </w:rPr>
              <w:t>R</w:t>
            </w:r>
            <w:r w:rsidR="00AE200B" w:rsidRPr="001C266A">
              <w:rPr>
                <w:sz w:val="20"/>
                <w:lang w:val="hu-HU"/>
              </w:rPr>
              <w:t>égió</w:t>
            </w:r>
            <w:r w:rsidRPr="001C266A">
              <w:rPr>
                <w:sz w:val="20"/>
                <w:lang w:val="hu-HU"/>
              </w:rPr>
              <w:t xml:space="preserve"> 3</w:t>
            </w:r>
          </w:p>
        </w:tc>
      </w:tr>
      <w:tr w:rsidR="00594A5A" w14:paraId="3F1C0C93" w14:textId="77777777">
        <w:trPr>
          <w:trHeight w:val="263"/>
        </w:trPr>
        <w:tc>
          <w:tcPr>
            <w:tcW w:w="2528" w:type="dxa"/>
            <w:vMerge/>
            <w:tcBorders>
              <w:top w:val="nil"/>
            </w:tcBorders>
          </w:tcPr>
          <w:p w14:paraId="5E3D9104" w14:textId="77777777" w:rsidR="00594A5A" w:rsidRDefault="00594A5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14:paraId="7AF129F4" w14:textId="28A9468B" w:rsidR="00594A5A" w:rsidRPr="001C266A" w:rsidRDefault="00AE200B">
            <w:pPr>
              <w:pStyle w:val="TableParagraph"/>
              <w:spacing w:before="61" w:line="182" w:lineRule="exact"/>
              <w:ind w:right="253"/>
              <w:rPr>
                <w:sz w:val="16"/>
                <w:lang w:val="hu-HU"/>
              </w:rPr>
            </w:pPr>
            <w:r w:rsidRPr="001C266A">
              <w:rPr>
                <w:sz w:val="16"/>
                <w:lang w:val="hu-HU"/>
              </w:rPr>
              <w:t>átlag</w:t>
            </w:r>
            <w:r w:rsidR="005F4D0C" w:rsidRPr="001C266A">
              <w:rPr>
                <w:sz w:val="16"/>
                <w:lang w:val="hu-HU"/>
              </w:rPr>
              <w:t xml:space="preserve"> (1)</w:t>
            </w:r>
          </w:p>
        </w:tc>
        <w:tc>
          <w:tcPr>
            <w:tcW w:w="1420" w:type="dxa"/>
          </w:tcPr>
          <w:p w14:paraId="10E37E3D" w14:textId="354D49BE" w:rsidR="00594A5A" w:rsidRPr="001C266A" w:rsidRDefault="00AE200B">
            <w:pPr>
              <w:pStyle w:val="TableParagraph"/>
              <w:spacing w:before="61" w:line="182" w:lineRule="exact"/>
              <w:rPr>
                <w:sz w:val="16"/>
                <w:lang w:val="hu-HU"/>
              </w:rPr>
            </w:pPr>
            <w:r w:rsidRPr="001C266A">
              <w:rPr>
                <w:sz w:val="16"/>
                <w:lang w:val="hu-HU"/>
              </w:rPr>
              <w:t>szórás</w:t>
            </w:r>
            <w:r w:rsidR="005F4D0C" w:rsidRPr="001C266A">
              <w:rPr>
                <w:sz w:val="16"/>
                <w:lang w:val="hu-HU"/>
              </w:rPr>
              <w:t xml:space="preserve"> (2)</w:t>
            </w:r>
          </w:p>
        </w:tc>
        <w:tc>
          <w:tcPr>
            <w:tcW w:w="1420" w:type="dxa"/>
          </w:tcPr>
          <w:p w14:paraId="026EA2BC" w14:textId="235C40D2" w:rsidR="00594A5A" w:rsidRPr="001C266A" w:rsidRDefault="00AE200B">
            <w:pPr>
              <w:pStyle w:val="TableParagraph"/>
              <w:spacing w:before="61" w:line="182" w:lineRule="exact"/>
              <w:ind w:right="252"/>
              <w:rPr>
                <w:sz w:val="16"/>
                <w:lang w:val="hu-HU"/>
              </w:rPr>
            </w:pPr>
            <w:r w:rsidRPr="001C266A">
              <w:rPr>
                <w:sz w:val="16"/>
                <w:lang w:val="hu-HU"/>
              </w:rPr>
              <w:t>átlag</w:t>
            </w:r>
            <w:r w:rsidR="005F4D0C" w:rsidRPr="001C266A">
              <w:rPr>
                <w:sz w:val="16"/>
                <w:lang w:val="hu-HU"/>
              </w:rPr>
              <w:t xml:space="preserve"> (1)</w:t>
            </w:r>
          </w:p>
        </w:tc>
        <w:tc>
          <w:tcPr>
            <w:tcW w:w="1421" w:type="dxa"/>
          </w:tcPr>
          <w:p w14:paraId="6965BF17" w14:textId="3EBA5F51" w:rsidR="00594A5A" w:rsidRPr="001C266A" w:rsidRDefault="00AE200B">
            <w:pPr>
              <w:pStyle w:val="TableParagraph"/>
              <w:spacing w:before="61" w:line="182" w:lineRule="exact"/>
              <w:ind w:left="284" w:right="258"/>
              <w:rPr>
                <w:sz w:val="16"/>
                <w:lang w:val="hu-HU"/>
              </w:rPr>
            </w:pPr>
            <w:r w:rsidRPr="001C266A">
              <w:rPr>
                <w:sz w:val="16"/>
                <w:lang w:val="hu-HU"/>
              </w:rPr>
              <w:t>átlag</w:t>
            </w:r>
            <w:r w:rsidR="005F4D0C" w:rsidRPr="001C266A">
              <w:rPr>
                <w:sz w:val="16"/>
                <w:lang w:val="hu-HU"/>
              </w:rPr>
              <w:t xml:space="preserve"> (1)</w:t>
            </w:r>
          </w:p>
        </w:tc>
        <w:tc>
          <w:tcPr>
            <w:tcW w:w="1420" w:type="dxa"/>
          </w:tcPr>
          <w:p w14:paraId="7F60C96B" w14:textId="5FDE09D8" w:rsidR="00594A5A" w:rsidRPr="001C266A" w:rsidRDefault="00AE200B">
            <w:pPr>
              <w:pStyle w:val="TableParagraph"/>
              <w:spacing w:before="61" w:line="182" w:lineRule="exact"/>
              <w:ind w:left="278" w:right="255"/>
              <w:rPr>
                <w:sz w:val="16"/>
                <w:lang w:val="hu-HU"/>
              </w:rPr>
            </w:pPr>
            <w:r w:rsidRPr="001C266A">
              <w:rPr>
                <w:sz w:val="16"/>
                <w:lang w:val="hu-HU"/>
              </w:rPr>
              <w:t>átlag</w:t>
            </w:r>
            <w:r w:rsidR="005F4D0C" w:rsidRPr="001C266A">
              <w:rPr>
                <w:sz w:val="16"/>
                <w:lang w:val="hu-HU"/>
              </w:rPr>
              <w:t xml:space="preserve"> (1)</w:t>
            </w:r>
          </w:p>
        </w:tc>
      </w:tr>
      <w:tr w:rsidR="00594A5A" w14:paraId="61F086A8" w14:textId="77777777">
        <w:trPr>
          <w:trHeight w:val="255"/>
        </w:trPr>
        <w:tc>
          <w:tcPr>
            <w:tcW w:w="2528" w:type="dxa"/>
          </w:tcPr>
          <w:p w14:paraId="321B433D" w14:textId="77777777" w:rsidR="00594A5A" w:rsidRDefault="005F4D0C">
            <w:pPr>
              <w:pStyle w:val="TableParagraph"/>
              <w:spacing w:before="11" w:line="225" w:lineRule="exact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October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5AEF3AD9" w14:textId="77777777" w:rsidR="00594A5A" w:rsidRDefault="005F4D0C">
            <w:pPr>
              <w:pStyle w:val="TableParagraph"/>
              <w:spacing w:line="222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381</w:t>
            </w:r>
          </w:p>
        </w:tc>
        <w:tc>
          <w:tcPr>
            <w:tcW w:w="1420" w:type="dxa"/>
          </w:tcPr>
          <w:p w14:paraId="26B17FCF" w14:textId="77777777" w:rsidR="00594A5A" w:rsidRDefault="005F4D0C">
            <w:pPr>
              <w:pStyle w:val="TableParagraph"/>
              <w:spacing w:before="11" w:line="22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0280EE09" w14:textId="77777777" w:rsidR="00594A5A" w:rsidRDefault="005F4D0C">
            <w:pPr>
              <w:pStyle w:val="TableParagraph"/>
              <w:spacing w:before="11" w:line="225" w:lineRule="exact"/>
              <w:ind w:right="253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421" w:type="dxa"/>
          </w:tcPr>
          <w:p w14:paraId="27388DD6" w14:textId="77777777" w:rsidR="00594A5A" w:rsidRDefault="005F4D0C">
            <w:pPr>
              <w:pStyle w:val="TableParagraph"/>
              <w:spacing w:before="11" w:line="225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420" w:type="dxa"/>
          </w:tcPr>
          <w:p w14:paraId="3FA617EC" w14:textId="77777777" w:rsidR="00594A5A" w:rsidRDefault="005F4D0C">
            <w:pPr>
              <w:pStyle w:val="TableParagraph"/>
              <w:spacing w:before="11" w:line="225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</w:tr>
      <w:tr w:rsidR="00594A5A" w14:paraId="55AB29B1" w14:textId="77777777">
        <w:trPr>
          <w:trHeight w:val="227"/>
        </w:trPr>
        <w:tc>
          <w:tcPr>
            <w:tcW w:w="2528" w:type="dxa"/>
          </w:tcPr>
          <w:p w14:paraId="636AD7A3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November 2020 </w:t>
            </w:r>
            <w:r>
              <w:rPr>
                <w:sz w:val="16"/>
              </w:rPr>
              <w:t>(EU + UK)</w:t>
            </w:r>
          </w:p>
        </w:tc>
        <w:tc>
          <w:tcPr>
            <w:tcW w:w="1415" w:type="dxa"/>
          </w:tcPr>
          <w:p w14:paraId="14DF64AE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1420" w:type="dxa"/>
          </w:tcPr>
          <w:p w14:paraId="5926203B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20" w:type="dxa"/>
          </w:tcPr>
          <w:p w14:paraId="26AF5A0B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421" w:type="dxa"/>
          </w:tcPr>
          <w:p w14:paraId="301E0CF9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20" w:type="dxa"/>
          </w:tcPr>
          <w:p w14:paraId="0BE4700C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</w:tr>
      <w:tr w:rsidR="00594A5A" w14:paraId="5AB8C044" w14:textId="77777777">
        <w:trPr>
          <w:trHeight w:val="227"/>
        </w:trPr>
        <w:tc>
          <w:tcPr>
            <w:tcW w:w="2528" w:type="dxa"/>
          </w:tcPr>
          <w:p w14:paraId="226B4105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16"/>
              </w:rPr>
            </w:pPr>
            <w:r>
              <w:rPr>
                <w:sz w:val="20"/>
              </w:rPr>
              <w:t xml:space="preserve">December 2020 </w:t>
            </w:r>
            <w:r>
              <w:rPr>
                <w:sz w:val="16"/>
              </w:rPr>
              <w:t>(EU 27 MS)</w:t>
            </w:r>
          </w:p>
        </w:tc>
        <w:tc>
          <w:tcPr>
            <w:tcW w:w="1415" w:type="dxa"/>
          </w:tcPr>
          <w:p w14:paraId="07AA2EDE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1420" w:type="dxa"/>
          </w:tcPr>
          <w:p w14:paraId="26D4AA28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20" w:type="dxa"/>
          </w:tcPr>
          <w:p w14:paraId="47907A27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21" w:type="dxa"/>
          </w:tcPr>
          <w:p w14:paraId="0CAAF7CC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420" w:type="dxa"/>
          </w:tcPr>
          <w:p w14:paraId="15F1077B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</w:tr>
      <w:tr w:rsidR="00594A5A" w14:paraId="32A34829" w14:textId="77777777">
        <w:trPr>
          <w:trHeight w:val="227"/>
        </w:trPr>
        <w:tc>
          <w:tcPr>
            <w:tcW w:w="2528" w:type="dxa"/>
          </w:tcPr>
          <w:p w14:paraId="7CB4CE96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January 2021</w:t>
            </w:r>
          </w:p>
        </w:tc>
        <w:tc>
          <w:tcPr>
            <w:tcW w:w="1415" w:type="dxa"/>
          </w:tcPr>
          <w:p w14:paraId="3F66412F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388</w:t>
            </w:r>
          </w:p>
        </w:tc>
        <w:tc>
          <w:tcPr>
            <w:tcW w:w="1420" w:type="dxa"/>
          </w:tcPr>
          <w:p w14:paraId="50DF891B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0" w:type="dxa"/>
          </w:tcPr>
          <w:p w14:paraId="2A9BB344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421" w:type="dxa"/>
          </w:tcPr>
          <w:p w14:paraId="3239051B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420" w:type="dxa"/>
          </w:tcPr>
          <w:p w14:paraId="5085A8A3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</w:tr>
      <w:tr w:rsidR="00594A5A" w14:paraId="3218D6B4" w14:textId="77777777">
        <w:trPr>
          <w:trHeight w:val="227"/>
        </w:trPr>
        <w:tc>
          <w:tcPr>
            <w:tcW w:w="2528" w:type="dxa"/>
          </w:tcPr>
          <w:p w14:paraId="3D1429A8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February 2021</w:t>
            </w:r>
          </w:p>
        </w:tc>
        <w:tc>
          <w:tcPr>
            <w:tcW w:w="1415" w:type="dxa"/>
          </w:tcPr>
          <w:p w14:paraId="498EE6ED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  <w:tc>
          <w:tcPr>
            <w:tcW w:w="1420" w:type="dxa"/>
          </w:tcPr>
          <w:p w14:paraId="0A3DE439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20" w:type="dxa"/>
          </w:tcPr>
          <w:p w14:paraId="0369152F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421" w:type="dxa"/>
          </w:tcPr>
          <w:p w14:paraId="715E6192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420" w:type="dxa"/>
          </w:tcPr>
          <w:p w14:paraId="4CD21267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</w:tr>
      <w:tr w:rsidR="00594A5A" w14:paraId="559FA985" w14:textId="77777777">
        <w:trPr>
          <w:trHeight w:val="227"/>
        </w:trPr>
        <w:tc>
          <w:tcPr>
            <w:tcW w:w="2528" w:type="dxa"/>
          </w:tcPr>
          <w:p w14:paraId="7DF196B2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March 2021</w:t>
            </w:r>
          </w:p>
        </w:tc>
        <w:tc>
          <w:tcPr>
            <w:tcW w:w="1415" w:type="dxa"/>
          </w:tcPr>
          <w:p w14:paraId="382F2CAA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394</w:t>
            </w:r>
          </w:p>
        </w:tc>
        <w:tc>
          <w:tcPr>
            <w:tcW w:w="1420" w:type="dxa"/>
          </w:tcPr>
          <w:p w14:paraId="04D1554C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20" w:type="dxa"/>
          </w:tcPr>
          <w:p w14:paraId="6DC1E86C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421" w:type="dxa"/>
          </w:tcPr>
          <w:p w14:paraId="42FE70B1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420" w:type="dxa"/>
          </w:tcPr>
          <w:p w14:paraId="36362113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594A5A" w14:paraId="1E302960" w14:textId="77777777">
        <w:trPr>
          <w:trHeight w:val="227"/>
        </w:trPr>
        <w:tc>
          <w:tcPr>
            <w:tcW w:w="2528" w:type="dxa"/>
          </w:tcPr>
          <w:p w14:paraId="6937486D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April 2021</w:t>
            </w:r>
          </w:p>
        </w:tc>
        <w:tc>
          <w:tcPr>
            <w:tcW w:w="1415" w:type="dxa"/>
          </w:tcPr>
          <w:p w14:paraId="08E27A22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1420" w:type="dxa"/>
          </w:tcPr>
          <w:p w14:paraId="7374197B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0" w:type="dxa"/>
          </w:tcPr>
          <w:p w14:paraId="48026730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421" w:type="dxa"/>
          </w:tcPr>
          <w:p w14:paraId="1F3D7EAC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420" w:type="dxa"/>
          </w:tcPr>
          <w:p w14:paraId="153144FC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594A5A" w14:paraId="36D1B297" w14:textId="77777777">
        <w:trPr>
          <w:trHeight w:val="227"/>
        </w:trPr>
        <w:tc>
          <w:tcPr>
            <w:tcW w:w="2528" w:type="dxa"/>
          </w:tcPr>
          <w:p w14:paraId="38B019B3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May 2021</w:t>
            </w:r>
          </w:p>
        </w:tc>
        <w:tc>
          <w:tcPr>
            <w:tcW w:w="1415" w:type="dxa"/>
          </w:tcPr>
          <w:p w14:paraId="56D6A8FD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1420" w:type="dxa"/>
          </w:tcPr>
          <w:p w14:paraId="041DDE43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20" w:type="dxa"/>
          </w:tcPr>
          <w:p w14:paraId="08E4567B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421" w:type="dxa"/>
          </w:tcPr>
          <w:p w14:paraId="3AD6719E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420" w:type="dxa"/>
          </w:tcPr>
          <w:p w14:paraId="4FD1986F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</w:tr>
      <w:tr w:rsidR="00594A5A" w14:paraId="13008F40" w14:textId="77777777">
        <w:trPr>
          <w:trHeight w:val="227"/>
        </w:trPr>
        <w:tc>
          <w:tcPr>
            <w:tcW w:w="2528" w:type="dxa"/>
          </w:tcPr>
          <w:p w14:paraId="25BD23A6" w14:textId="77777777" w:rsidR="00594A5A" w:rsidRDefault="005F4D0C">
            <w:pPr>
              <w:pStyle w:val="TableParagraph"/>
              <w:spacing w:before="0" w:line="208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June 2021</w:t>
            </w:r>
          </w:p>
        </w:tc>
        <w:tc>
          <w:tcPr>
            <w:tcW w:w="1415" w:type="dxa"/>
          </w:tcPr>
          <w:p w14:paraId="640D5425" w14:textId="77777777" w:rsidR="00594A5A" w:rsidRDefault="005F4D0C">
            <w:pPr>
              <w:pStyle w:val="TableParagraph"/>
              <w:spacing w:before="0" w:line="208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397</w:t>
            </w:r>
          </w:p>
        </w:tc>
        <w:tc>
          <w:tcPr>
            <w:tcW w:w="1420" w:type="dxa"/>
          </w:tcPr>
          <w:p w14:paraId="6E61FC29" w14:textId="77777777" w:rsidR="00594A5A" w:rsidRDefault="005F4D0C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20" w:type="dxa"/>
          </w:tcPr>
          <w:p w14:paraId="4013A03D" w14:textId="77777777" w:rsidR="00594A5A" w:rsidRDefault="005F4D0C">
            <w:pPr>
              <w:pStyle w:val="TableParagraph"/>
              <w:spacing w:before="0" w:line="208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21" w:type="dxa"/>
          </w:tcPr>
          <w:p w14:paraId="4BF71B00" w14:textId="77777777" w:rsidR="00594A5A" w:rsidRDefault="005F4D0C">
            <w:pPr>
              <w:pStyle w:val="TableParagraph"/>
              <w:spacing w:before="0" w:line="208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420" w:type="dxa"/>
          </w:tcPr>
          <w:p w14:paraId="61D3BCD8" w14:textId="77777777" w:rsidR="00594A5A" w:rsidRDefault="005F4D0C">
            <w:pPr>
              <w:pStyle w:val="TableParagraph"/>
              <w:spacing w:before="0" w:line="208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</w:tr>
      <w:tr w:rsidR="00594A5A" w14:paraId="2F4007A9" w14:textId="77777777">
        <w:trPr>
          <w:trHeight w:val="227"/>
        </w:trPr>
        <w:tc>
          <w:tcPr>
            <w:tcW w:w="2528" w:type="dxa"/>
          </w:tcPr>
          <w:p w14:paraId="1784497E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July 2021</w:t>
            </w:r>
          </w:p>
        </w:tc>
        <w:tc>
          <w:tcPr>
            <w:tcW w:w="1415" w:type="dxa"/>
          </w:tcPr>
          <w:p w14:paraId="490425F0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1420" w:type="dxa"/>
          </w:tcPr>
          <w:p w14:paraId="3F3046BF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20" w:type="dxa"/>
          </w:tcPr>
          <w:p w14:paraId="3A16F011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421" w:type="dxa"/>
          </w:tcPr>
          <w:p w14:paraId="1D049E7C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20" w:type="dxa"/>
          </w:tcPr>
          <w:p w14:paraId="5540BA83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</w:tr>
      <w:tr w:rsidR="00594A5A" w14:paraId="3F9F365A" w14:textId="77777777">
        <w:trPr>
          <w:trHeight w:val="227"/>
        </w:trPr>
        <w:tc>
          <w:tcPr>
            <w:tcW w:w="2528" w:type="dxa"/>
          </w:tcPr>
          <w:p w14:paraId="4672B097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August 2021</w:t>
            </w:r>
          </w:p>
        </w:tc>
        <w:tc>
          <w:tcPr>
            <w:tcW w:w="1415" w:type="dxa"/>
          </w:tcPr>
          <w:p w14:paraId="38ED74A9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402</w:t>
            </w:r>
          </w:p>
        </w:tc>
        <w:tc>
          <w:tcPr>
            <w:tcW w:w="1420" w:type="dxa"/>
          </w:tcPr>
          <w:p w14:paraId="08A14F24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20" w:type="dxa"/>
          </w:tcPr>
          <w:p w14:paraId="2F65C017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421" w:type="dxa"/>
          </w:tcPr>
          <w:p w14:paraId="6D870C0B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420" w:type="dxa"/>
          </w:tcPr>
          <w:p w14:paraId="70E5EC18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</w:tr>
      <w:tr w:rsidR="00594A5A" w14:paraId="5950204B" w14:textId="77777777">
        <w:trPr>
          <w:trHeight w:val="227"/>
        </w:trPr>
        <w:tc>
          <w:tcPr>
            <w:tcW w:w="2528" w:type="dxa"/>
          </w:tcPr>
          <w:p w14:paraId="59F4E83F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September 2021</w:t>
            </w:r>
          </w:p>
        </w:tc>
        <w:tc>
          <w:tcPr>
            <w:tcW w:w="1415" w:type="dxa"/>
          </w:tcPr>
          <w:p w14:paraId="237E92A7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408</w:t>
            </w:r>
          </w:p>
        </w:tc>
        <w:tc>
          <w:tcPr>
            <w:tcW w:w="1420" w:type="dxa"/>
          </w:tcPr>
          <w:p w14:paraId="49CCDB5F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20" w:type="dxa"/>
          </w:tcPr>
          <w:p w14:paraId="5308A905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421" w:type="dxa"/>
          </w:tcPr>
          <w:p w14:paraId="0E491909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420" w:type="dxa"/>
          </w:tcPr>
          <w:p w14:paraId="2552172F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</w:tr>
      <w:tr w:rsidR="00594A5A" w14:paraId="07953F5B" w14:textId="77777777">
        <w:trPr>
          <w:trHeight w:val="227"/>
        </w:trPr>
        <w:tc>
          <w:tcPr>
            <w:tcW w:w="2528" w:type="dxa"/>
          </w:tcPr>
          <w:p w14:paraId="71F3BC41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October 2021</w:t>
            </w:r>
          </w:p>
        </w:tc>
        <w:tc>
          <w:tcPr>
            <w:tcW w:w="1415" w:type="dxa"/>
          </w:tcPr>
          <w:p w14:paraId="2E89EFBE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416</w:t>
            </w:r>
          </w:p>
        </w:tc>
        <w:tc>
          <w:tcPr>
            <w:tcW w:w="1420" w:type="dxa"/>
          </w:tcPr>
          <w:p w14:paraId="7CBF15AD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20" w:type="dxa"/>
          </w:tcPr>
          <w:p w14:paraId="49AF7CE4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421" w:type="dxa"/>
          </w:tcPr>
          <w:p w14:paraId="6C571828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20" w:type="dxa"/>
          </w:tcPr>
          <w:p w14:paraId="6446B4DC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</w:tr>
      <w:tr w:rsidR="00594A5A" w14:paraId="4853B7D0" w14:textId="77777777">
        <w:trPr>
          <w:trHeight w:val="227"/>
        </w:trPr>
        <w:tc>
          <w:tcPr>
            <w:tcW w:w="2528" w:type="dxa"/>
          </w:tcPr>
          <w:p w14:paraId="03AC3AF6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November 2021</w:t>
            </w:r>
          </w:p>
        </w:tc>
        <w:tc>
          <w:tcPr>
            <w:tcW w:w="1415" w:type="dxa"/>
          </w:tcPr>
          <w:p w14:paraId="015EABFD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  <w:tc>
          <w:tcPr>
            <w:tcW w:w="1420" w:type="dxa"/>
          </w:tcPr>
          <w:p w14:paraId="27F8BA5D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20" w:type="dxa"/>
          </w:tcPr>
          <w:p w14:paraId="0C125722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421" w:type="dxa"/>
          </w:tcPr>
          <w:p w14:paraId="36A56E0F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420" w:type="dxa"/>
          </w:tcPr>
          <w:p w14:paraId="037C0836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</w:tr>
      <w:tr w:rsidR="00594A5A" w14:paraId="79EDD487" w14:textId="77777777">
        <w:trPr>
          <w:trHeight w:val="227"/>
        </w:trPr>
        <w:tc>
          <w:tcPr>
            <w:tcW w:w="2528" w:type="dxa"/>
          </w:tcPr>
          <w:p w14:paraId="4EBF893E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  <w:tc>
          <w:tcPr>
            <w:tcW w:w="1415" w:type="dxa"/>
          </w:tcPr>
          <w:p w14:paraId="2500F1D5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421</w:t>
            </w:r>
          </w:p>
        </w:tc>
        <w:tc>
          <w:tcPr>
            <w:tcW w:w="1420" w:type="dxa"/>
          </w:tcPr>
          <w:p w14:paraId="304A37D8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14:paraId="2A4D2D8A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421" w:type="dxa"/>
          </w:tcPr>
          <w:p w14:paraId="6DD8D954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420" w:type="dxa"/>
          </w:tcPr>
          <w:p w14:paraId="33164F52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</w:tr>
      <w:tr w:rsidR="00594A5A" w14:paraId="34441394" w14:textId="77777777">
        <w:trPr>
          <w:trHeight w:val="227"/>
        </w:trPr>
        <w:tc>
          <w:tcPr>
            <w:tcW w:w="2528" w:type="dxa"/>
          </w:tcPr>
          <w:p w14:paraId="33FF33C8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January 2022</w:t>
            </w:r>
          </w:p>
        </w:tc>
        <w:tc>
          <w:tcPr>
            <w:tcW w:w="1415" w:type="dxa"/>
          </w:tcPr>
          <w:p w14:paraId="6072597E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433</w:t>
            </w:r>
          </w:p>
        </w:tc>
        <w:tc>
          <w:tcPr>
            <w:tcW w:w="1420" w:type="dxa"/>
          </w:tcPr>
          <w:p w14:paraId="1DE02ED0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20" w:type="dxa"/>
          </w:tcPr>
          <w:p w14:paraId="3C709497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421" w:type="dxa"/>
          </w:tcPr>
          <w:p w14:paraId="46013315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420" w:type="dxa"/>
          </w:tcPr>
          <w:p w14:paraId="37117862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</w:tr>
      <w:tr w:rsidR="00594A5A" w14:paraId="3D04D3E7" w14:textId="77777777">
        <w:trPr>
          <w:trHeight w:val="227"/>
        </w:trPr>
        <w:tc>
          <w:tcPr>
            <w:tcW w:w="2528" w:type="dxa"/>
          </w:tcPr>
          <w:p w14:paraId="32AFF5A6" w14:textId="77777777" w:rsidR="00594A5A" w:rsidRDefault="005F4D0C">
            <w:pPr>
              <w:pStyle w:val="TableParagraph"/>
              <w:spacing w:before="0" w:line="207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February 2022</w:t>
            </w:r>
          </w:p>
        </w:tc>
        <w:tc>
          <w:tcPr>
            <w:tcW w:w="1415" w:type="dxa"/>
          </w:tcPr>
          <w:p w14:paraId="236FB5D3" w14:textId="77777777" w:rsidR="00594A5A" w:rsidRDefault="005F4D0C">
            <w:pPr>
              <w:pStyle w:val="TableParagraph"/>
              <w:spacing w:before="0" w:line="207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440</w:t>
            </w:r>
          </w:p>
        </w:tc>
        <w:tc>
          <w:tcPr>
            <w:tcW w:w="1420" w:type="dxa"/>
          </w:tcPr>
          <w:p w14:paraId="0F9F354C" w14:textId="77777777" w:rsidR="00594A5A" w:rsidRDefault="005F4D0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20" w:type="dxa"/>
          </w:tcPr>
          <w:p w14:paraId="69CC6FAF" w14:textId="77777777" w:rsidR="00594A5A" w:rsidRDefault="005F4D0C">
            <w:pPr>
              <w:pStyle w:val="TableParagraph"/>
              <w:spacing w:before="0" w:line="207" w:lineRule="exact"/>
              <w:ind w:right="253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421" w:type="dxa"/>
          </w:tcPr>
          <w:p w14:paraId="62E58CED" w14:textId="77777777" w:rsidR="00594A5A" w:rsidRDefault="005F4D0C">
            <w:pPr>
              <w:pStyle w:val="TableParagraph"/>
              <w:spacing w:before="0" w:line="207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20" w:type="dxa"/>
          </w:tcPr>
          <w:p w14:paraId="1B5C3FB5" w14:textId="77777777" w:rsidR="00594A5A" w:rsidRDefault="005F4D0C">
            <w:pPr>
              <w:pStyle w:val="TableParagraph"/>
              <w:spacing w:before="0" w:line="207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</w:tr>
      <w:tr w:rsidR="00594A5A" w14:paraId="063BFA5F" w14:textId="77777777">
        <w:trPr>
          <w:trHeight w:val="232"/>
        </w:trPr>
        <w:tc>
          <w:tcPr>
            <w:tcW w:w="2528" w:type="dxa"/>
          </w:tcPr>
          <w:p w14:paraId="7D4213E4" w14:textId="77777777" w:rsidR="00594A5A" w:rsidRDefault="005F4D0C">
            <w:pPr>
              <w:pStyle w:val="TableParagraph"/>
              <w:spacing w:before="0" w:line="212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  <w:tc>
          <w:tcPr>
            <w:tcW w:w="1415" w:type="dxa"/>
          </w:tcPr>
          <w:p w14:paraId="6B01FCE6" w14:textId="77777777" w:rsidR="00594A5A" w:rsidRDefault="005F4D0C">
            <w:pPr>
              <w:pStyle w:val="TableParagraph"/>
              <w:spacing w:before="1" w:line="210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443</w:t>
            </w:r>
          </w:p>
        </w:tc>
        <w:tc>
          <w:tcPr>
            <w:tcW w:w="1420" w:type="dxa"/>
          </w:tcPr>
          <w:p w14:paraId="464FF31F" w14:textId="77777777" w:rsidR="00594A5A" w:rsidRDefault="005F4D0C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14:paraId="042ED7F0" w14:textId="77777777" w:rsidR="00594A5A" w:rsidRDefault="005F4D0C">
            <w:pPr>
              <w:pStyle w:val="TableParagraph"/>
              <w:spacing w:before="0" w:line="212" w:lineRule="exact"/>
              <w:ind w:right="253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421" w:type="dxa"/>
          </w:tcPr>
          <w:p w14:paraId="141EC657" w14:textId="77777777" w:rsidR="00594A5A" w:rsidRDefault="005F4D0C">
            <w:pPr>
              <w:pStyle w:val="TableParagraph"/>
              <w:spacing w:before="0" w:line="212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1420" w:type="dxa"/>
          </w:tcPr>
          <w:p w14:paraId="7BABBB43" w14:textId="77777777" w:rsidR="00594A5A" w:rsidRDefault="005F4D0C">
            <w:pPr>
              <w:pStyle w:val="TableParagraph"/>
              <w:spacing w:before="0" w:line="212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</w:tr>
      <w:tr w:rsidR="00594A5A" w14:paraId="1AA5F192" w14:textId="77777777">
        <w:trPr>
          <w:trHeight w:val="232"/>
        </w:trPr>
        <w:tc>
          <w:tcPr>
            <w:tcW w:w="2528" w:type="dxa"/>
          </w:tcPr>
          <w:p w14:paraId="4600B9E5" w14:textId="77777777" w:rsidR="00594A5A" w:rsidRDefault="005F4D0C">
            <w:pPr>
              <w:pStyle w:val="TableParagraph"/>
              <w:spacing w:before="0" w:line="212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April 2022</w:t>
            </w:r>
          </w:p>
        </w:tc>
        <w:tc>
          <w:tcPr>
            <w:tcW w:w="1415" w:type="dxa"/>
          </w:tcPr>
          <w:p w14:paraId="24E8668D" w14:textId="77777777" w:rsidR="00594A5A" w:rsidRDefault="005F4D0C">
            <w:pPr>
              <w:pStyle w:val="TableParagraph"/>
              <w:spacing w:before="1" w:line="210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446</w:t>
            </w:r>
          </w:p>
        </w:tc>
        <w:tc>
          <w:tcPr>
            <w:tcW w:w="1420" w:type="dxa"/>
          </w:tcPr>
          <w:p w14:paraId="02B2F955" w14:textId="77777777" w:rsidR="00594A5A" w:rsidRDefault="005F4D0C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20" w:type="dxa"/>
          </w:tcPr>
          <w:p w14:paraId="2713D7A5" w14:textId="77777777" w:rsidR="00594A5A" w:rsidRDefault="005F4D0C">
            <w:pPr>
              <w:pStyle w:val="TableParagraph"/>
              <w:spacing w:before="0" w:line="212" w:lineRule="exact"/>
              <w:ind w:right="253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421" w:type="dxa"/>
          </w:tcPr>
          <w:p w14:paraId="3F449D66" w14:textId="77777777" w:rsidR="00594A5A" w:rsidRDefault="005F4D0C">
            <w:pPr>
              <w:pStyle w:val="TableParagraph"/>
              <w:spacing w:before="0" w:line="212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1420" w:type="dxa"/>
          </w:tcPr>
          <w:p w14:paraId="46573556" w14:textId="77777777" w:rsidR="00594A5A" w:rsidRDefault="005F4D0C">
            <w:pPr>
              <w:pStyle w:val="TableParagraph"/>
              <w:spacing w:before="0" w:line="212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</w:tr>
      <w:tr w:rsidR="00594A5A" w14:paraId="407E60B5" w14:textId="77777777">
        <w:trPr>
          <w:trHeight w:val="231"/>
        </w:trPr>
        <w:tc>
          <w:tcPr>
            <w:tcW w:w="2528" w:type="dxa"/>
          </w:tcPr>
          <w:p w14:paraId="6B3132E5" w14:textId="77777777" w:rsidR="00594A5A" w:rsidRDefault="005F4D0C">
            <w:pPr>
              <w:pStyle w:val="TableParagraph"/>
              <w:spacing w:before="0" w:line="212" w:lineRule="exact"/>
              <w:ind w:left="38" w:right="0"/>
              <w:jc w:val="left"/>
              <w:rPr>
                <w:sz w:val="20"/>
              </w:rPr>
            </w:pPr>
            <w:r>
              <w:rPr>
                <w:sz w:val="20"/>
              </w:rPr>
              <w:t>May 2022</w:t>
            </w:r>
          </w:p>
        </w:tc>
        <w:tc>
          <w:tcPr>
            <w:tcW w:w="1415" w:type="dxa"/>
          </w:tcPr>
          <w:p w14:paraId="597A789F" w14:textId="77777777" w:rsidR="00594A5A" w:rsidRDefault="005F4D0C">
            <w:pPr>
              <w:pStyle w:val="TableParagraph"/>
              <w:spacing w:before="1" w:line="210" w:lineRule="exact"/>
              <w:ind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452</w:t>
            </w:r>
          </w:p>
        </w:tc>
        <w:tc>
          <w:tcPr>
            <w:tcW w:w="1420" w:type="dxa"/>
          </w:tcPr>
          <w:p w14:paraId="4A72484C" w14:textId="77777777" w:rsidR="00594A5A" w:rsidRDefault="005F4D0C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20" w:type="dxa"/>
          </w:tcPr>
          <w:p w14:paraId="1D4C71F7" w14:textId="77777777" w:rsidR="00594A5A" w:rsidRDefault="005F4D0C">
            <w:pPr>
              <w:pStyle w:val="TableParagraph"/>
              <w:spacing w:before="0" w:line="212" w:lineRule="exact"/>
              <w:ind w:right="253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421" w:type="dxa"/>
          </w:tcPr>
          <w:p w14:paraId="18BCC8DB" w14:textId="77777777" w:rsidR="00594A5A" w:rsidRDefault="005F4D0C">
            <w:pPr>
              <w:pStyle w:val="TableParagraph"/>
              <w:spacing w:before="0" w:line="212" w:lineRule="exact"/>
              <w:ind w:left="283" w:right="258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420" w:type="dxa"/>
          </w:tcPr>
          <w:p w14:paraId="1D722EE9" w14:textId="77777777" w:rsidR="00594A5A" w:rsidRDefault="005F4D0C">
            <w:pPr>
              <w:pStyle w:val="TableParagraph"/>
              <w:spacing w:before="0" w:line="212" w:lineRule="exact"/>
              <w:ind w:left="277" w:right="255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</w:tr>
    </w:tbl>
    <w:p w14:paraId="4B50E535" w14:textId="59EC9783" w:rsidR="00594A5A" w:rsidRPr="001C266A" w:rsidRDefault="00AE200B">
      <w:pPr>
        <w:pStyle w:val="Listaszerbekezds"/>
        <w:numPr>
          <w:ilvl w:val="0"/>
          <w:numId w:val="1"/>
        </w:numPr>
        <w:tabs>
          <w:tab w:val="left" w:pos="366"/>
        </w:tabs>
        <w:ind w:hanging="208"/>
        <w:rPr>
          <w:sz w:val="14"/>
          <w:lang w:val="hu-HU"/>
        </w:rPr>
      </w:pPr>
      <w:r w:rsidRPr="001C266A">
        <w:rPr>
          <w:sz w:val="14"/>
          <w:lang w:val="hu-HU"/>
        </w:rPr>
        <w:t>Mennyiségekkel súlyozott átlag</w:t>
      </w:r>
    </w:p>
    <w:p w14:paraId="7975F9D8" w14:textId="6B09E53B" w:rsidR="001C266A" w:rsidRPr="001C266A" w:rsidRDefault="001C266A" w:rsidP="001C266A">
      <w:pPr>
        <w:pStyle w:val="Listaszerbekezds"/>
        <w:numPr>
          <w:ilvl w:val="0"/>
          <w:numId w:val="1"/>
        </w:numPr>
        <w:tabs>
          <w:tab w:val="left" w:pos="366"/>
        </w:tabs>
        <w:spacing w:before="22" w:line="271" w:lineRule="auto"/>
        <w:ind w:left="158" w:right="6960" w:firstLine="0"/>
        <w:rPr>
          <w:lang w:val="hu-HU"/>
        </w:rPr>
      </w:pPr>
      <w:r w:rsidRPr="001C266A">
        <w:rPr>
          <w:sz w:val="14"/>
          <w:lang w:val="hu-HU"/>
        </w:rPr>
        <w:t>Mennyiséggel súlyozott szórás</w:t>
      </w:r>
      <w:r w:rsidR="005F4D0C" w:rsidRPr="001C266A">
        <w:rPr>
          <w:sz w:val="14"/>
          <w:lang w:val="hu-HU"/>
        </w:rPr>
        <w:t xml:space="preserve"> </w:t>
      </w:r>
    </w:p>
    <w:p w14:paraId="01397D32" w14:textId="19502CB9" w:rsidR="001C266A" w:rsidRPr="001C266A" w:rsidRDefault="001C266A" w:rsidP="001C266A">
      <w:pPr>
        <w:pStyle w:val="Listaszerbekezds"/>
        <w:tabs>
          <w:tab w:val="left" w:pos="366"/>
        </w:tabs>
        <w:spacing w:before="22" w:line="271" w:lineRule="auto"/>
        <w:ind w:right="6960"/>
        <w:rPr>
          <w:lang w:val="hu-HU"/>
        </w:rPr>
      </w:pPr>
      <w:r w:rsidRPr="001C266A">
        <w:rPr>
          <w:lang w:val="hu-HU"/>
        </w:rPr>
        <w:t>J</w:t>
      </w:r>
      <w:r w:rsidRPr="001C266A">
        <w:rPr>
          <w:lang w:val="hu-HU"/>
        </w:rPr>
        <w:t>ogi nyilatkozat:</w:t>
      </w:r>
    </w:p>
    <w:p w14:paraId="75AC0470" w14:textId="589620A8" w:rsidR="001C266A" w:rsidRPr="001C266A" w:rsidRDefault="001C266A" w:rsidP="001C266A">
      <w:pPr>
        <w:pStyle w:val="Listaszerbekezds"/>
        <w:tabs>
          <w:tab w:val="left" w:pos="366"/>
        </w:tabs>
        <w:spacing w:before="22" w:line="271" w:lineRule="auto"/>
        <w:ind w:right="-33" w:firstLine="0"/>
        <w:rPr>
          <w:lang w:val="hu-HU"/>
        </w:rPr>
      </w:pPr>
      <w:r w:rsidRPr="001C266A">
        <w:rPr>
          <w:lang w:val="hu-HU"/>
        </w:rPr>
        <w:t>„Az Egyesült Királyság már nem tag</w:t>
      </w:r>
      <w:r w:rsidRPr="001C266A">
        <w:rPr>
          <w:lang w:val="hu-HU"/>
        </w:rPr>
        <w:t>ja</w:t>
      </w:r>
      <w:r w:rsidRPr="001C266A">
        <w:rPr>
          <w:lang w:val="hu-HU"/>
        </w:rPr>
        <w:t xml:space="preserve"> az Európai Uniónak, de ahol relevánsnak ítélik (például összehasonlítás céljából), az EU+UK </w:t>
      </w:r>
      <w:r w:rsidR="005F4D0C">
        <w:rPr>
          <w:lang w:val="hu-HU"/>
        </w:rPr>
        <w:t>összesítés</w:t>
      </w:r>
      <w:r w:rsidRPr="001C266A">
        <w:rPr>
          <w:lang w:val="hu-HU"/>
        </w:rPr>
        <w:t xml:space="preserve"> továbbra is megjelenhet.”</w:t>
      </w:r>
    </w:p>
    <w:p w14:paraId="3DFEBA45" w14:textId="5F7ED376" w:rsidR="00594A5A" w:rsidRPr="001C266A" w:rsidRDefault="00594A5A">
      <w:pPr>
        <w:pStyle w:val="Szvegtrzs"/>
        <w:spacing w:before="1" w:line="271" w:lineRule="auto"/>
        <w:ind w:left="158" w:firstLine="38"/>
        <w:rPr>
          <w:lang w:val="hu-HU"/>
        </w:rPr>
      </w:pPr>
    </w:p>
    <w:sectPr w:rsidR="00594A5A" w:rsidRPr="001C266A">
      <w:pgSz w:w="11910" w:h="16840"/>
      <w:pgMar w:top="3500" w:right="1120" w:bottom="700" w:left="900" w:header="1090" w:footer="5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75BC" w14:textId="77777777" w:rsidR="00000000" w:rsidRDefault="005F4D0C">
      <w:r>
        <w:separator/>
      </w:r>
    </w:p>
  </w:endnote>
  <w:endnote w:type="continuationSeparator" w:id="0">
    <w:p w14:paraId="1CA95053" w14:textId="77777777" w:rsidR="00000000" w:rsidRDefault="005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CC40" w14:textId="71EA3BF6" w:rsidR="00594A5A" w:rsidRDefault="009E701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 wp14:anchorId="501DA2B5" wp14:editId="6BCEA704">
              <wp:simplePos x="0" y="0"/>
              <wp:positionH relativeFrom="page">
                <wp:posOffset>647065</wp:posOffset>
              </wp:positionH>
              <wp:positionV relativeFrom="page">
                <wp:posOffset>10225405</wp:posOffset>
              </wp:positionV>
              <wp:extent cx="65659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8F586" w14:textId="77777777" w:rsidR="00594A5A" w:rsidRDefault="005F4D0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01/07/2022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A2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95pt;margin-top:805.15pt;width:51.7pt;height:13.1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" filled="f" stroked="f">
              <v:textbox inset="0,0,0,0">
                <w:txbxContent>
                  <w:p w14:paraId="7E08F586" w14:textId="77777777" w:rsidR="00594A5A" w:rsidRDefault="005F4D0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01/07/2022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 wp14:anchorId="1BF7DBC3" wp14:editId="36966036">
              <wp:simplePos x="0" y="0"/>
              <wp:positionH relativeFrom="page">
                <wp:posOffset>3649345</wp:posOffset>
              </wp:positionH>
              <wp:positionV relativeFrom="page">
                <wp:posOffset>10225405</wp:posOffset>
              </wp:positionV>
              <wp:extent cx="22606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F170" w14:textId="77777777" w:rsidR="00594A5A" w:rsidRDefault="005F4D0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7DBC3" id="Text Box 1" o:spid="_x0000_s1030" type="#_x0000_t202" style="position:absolute;margin-left:287.35pt;margin-top:805.15pt;width:17.8pt;height:13.1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" filled="f" stroked="f">
              <v:textbox inset="0,0,0,0">
                <w:txbxContent>
                  <w:p w14:paraId="393FF170" w14:textId="77777777" w:rsidR="00594A5A" w:rsidRDefault="005F4D0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CAFF" w14:textId="77777777" w:rsidR="00000000" w:rsidRDefault="005F4D0C">
      <w:r>
        <w:separator/>
      </w:r>
    </w:p>
  </w:footnote>
  <w:footnote w:type="continuationSeparator" w:id="0">
    <w:p w14:paraId="4A3B895F" w14:textId="77777777" w:rsidR="00000000" w:rsidRDefault="005F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8ACE" w14:textId="27EBDC5D" w:rsidR="00594A5A" w:rsidRDefault="009E701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792" behindDoc="0" locked="0" layoutInCell="1" allowOverlap="1" wp14:anchorId="6BAFE903" wp14:editId="43C97587">
              <wp:simplePos x="0" y="0"/>
              <wp:positionH relativeFrom="margin">
                <wp:align>right</wp:align>
              </wp:positionH>
              <wp:positionV relativeFrom="paragraph">
                <wp:posOffset>245110</wp:posOffset>
              </wp:positionV>
              <wp:extent cx="6156960" cy="1272540"/>
              <wp:effectExtent l="0" t="0" r="15240" b="228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96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24571" w14:textId="24B65313" w:rsidR="00C54469" w:rsidRPr="00CC561B" w:rsidRDefault="00C54469" w:rsidP="00CC561B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</w:pPr>
                          <w:r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A fehér cukor átl</w:t>
                          </w:r>
                          <w:r w:rsidR="00CC561B"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a</w:t>
                          </w:r>
                          <w:r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gára a Közösségen belül</w:t>
                          </w:r>
                        </w:p>
                        <w:p w14:paraId="210B2B8D" w14:textId="465C0A76" w:rsidR="00C54469" w:rsidRPr="00CC561B" w:rsidRDefault="00CC561B" w:rsidP="00CC561B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g</w:t>
                          </w:r>
                          <w:r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yártelepi árak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 xml:space="preserve">, a </w:t>
                          </w:r>
                          <w:r w:rsidR="00C54469"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homogén granulált kristályo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s</w:t>
                          </w:r>
                          <w:r w:rsidR="00C54469"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, standard minőség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 xml:space="preserve"> cukorra</w:t>
                          </w:r>
                          <w:r w:rsidR="00C54469" w:rsidRPr="00CC561B">
                            <w:rPr>
                              <w:b/>
                              <w:bCs/>
                              <w:sz w:val="24"/>
                              <w:szCs w:val="24"/>
                              <w:lang w:val="hu-HU"/>
                            </w:rPr>
                            <w:t>, ömlesztve vagy nagy zsákokban</w:t>
                          </w:r>
                        </w:p>
                        <w:p w14:paraId="299FF335" w14:textId="117641E8" w:rsidR="00764B9B" w:rsidRPr="00764B9B" w:rsidRDefault="00764B9B">
                          <w:pPr>
                            <w:rPr>
                              <w:lang w:val="hu-HU"/>
                            </w:rPr>
                          </w:pPr>
                          <w:r w:rsidRPr="00764B9B">
                            <w:rPr>
                              <w:lang w:val="hu-HU"/>
                            </w:rPr>
                            <w:t>Régió 1: Ausztria-Csehország-Dánia-Finnország-Magyarország-Litvánia-Lengyelország-Svédország-Szlovákia</w:t>
                          </w:r>
                        </w:p>
                        <w:p w14:paraId="00CB23BF" w14:textId="20DE3CDD" w:rsidR="00764B9B" w:rsidRPr="00764B9B" w:rsidRDefault="00764B9B">
                          <w:pPr>
                            <w:rPr>
                              <w:lang w:val="hu-HU"/>
                            </w:rPr>
                          </w:pPr>
                          <w:r w:rsidRPr="00764B9B">
                            <w:rPr>
                              <w:lang w:val="hu-HU"/>
                            </w:rPr>
                            <w:t>Régió 2: Belgium-Németország-Franciaország-Hollandia</w:t>
                          </w:r>
                        </w:p>
                        <w:p w14:paraId="08D1BFB5" w14:textId="5F4D6773" w:rsidR="00764B9B" w:rsidRPr="00764B9B" w:rsidRDefault="00764B9B">
                          <w:pPr>
                            <w:rPr>
                              <w:lang w:val="hu-HU"/>
                            </w:rPr>
                          </w:pPr>
                          <w:r w:rsidRPr="00764B9B">
                            <w:rPr>
                              <w:lang w:val="hu-HU"/>
                            </w:rPr>
                            <w:t>Régió 3: Bulgária-Spanyolország-Görögország-Horvátország-Olaszország-Portugália-Románia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FE90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3.6pt;margin-top:19.3pt;width:484.8pt;height:100.2pt;z-index:4870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rDHAIAADM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">
              <v:textbox>
                <w:txbxContent>
                  <w:p w14:paraId="31524571" w14:textId="24B65313" w:rsidR="00C54469" w:rsidRPr="00CC561B" w:rsidRDefault="00C54469" w:rsidP="00CC561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</w:pPr>
                    <w:r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A fehér cukor átl</w:t>
                    </w:r>
                    <w:r w:rsidR="00CC561B"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a</w:t>
                    </w:r>
                    <w:r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gára a Közösségen belül</w:t>
                    </w:r>
                  </w:p>
                  <w:p w14:paraId="210B2B8D" w14:textId="465C0A76" w:rsidR="00C54469" w:rsidRPr="00CC561B" w:rsidRDefault="00CC561B" w:rsidP="00CC561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g</w:t>
                    </w:r>
                    <w:r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yártelepi árak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 xml:space="preserve">, a </w:t>
                    </w:r>
                    <w:r w:rsidR="00C54469"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homogén granulált kristályo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s</w:t>
                    </w:r>
                    <w:r w:rsidR="00C54469"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, standard minőség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 xml:space="preserve"> cukorra</w:t>
                    </w:r>
                    <w:r w:rsidR="00C54469" w:rsidRPr="00CC561B">
                      <w:rPr>
                        <w:b/>
                        <w:bCs/>
                        <w:sz w:val="24"/>
                        <w:szCs w:val="24"/>
                        <w:lang w:val="hu-HU"/>
                      </w:rPr>
                      <w:t>, ömlesztve vagy nagy zsákokban</w:t>
                    </w:r>
                  </w:p>
                  <w:p w14:paraId="299FF335" w14:textId="117641E8" w:rsidR="00764B9B" w:rsidRPr="00764B9B" w:rsidRDefault="00764B9B">
                    <w:pPr>
                      <w:rPr>
                        <w:lang w:val="hu-HU"/>
                      </w:rPr>
                    </w:pPr>
                    <w:r w:rsidRPr="00764B9B">
                      <w:rPr>
                        <w:lang w:val="hu-HU"/>
                      </w:rPr>
                      <w:t>Régió 1: Ausztria-Csehország-Dánia-Finnország-Magyarország-Litvánia-Lengyelország-Svédország-Szlovákia</w:t>
                    </w:r>
                  </w:p>
                  <w:p w14:paraId="00CB23BF" w14:textId="20DE3CDD" w:rsidR="00764B9B" w:rsidRPr="00764B9B" w:rsidRDefault="00764B9B">
                    <w:pPr>
                      <w:rPr>
                        <w:lang w:val="hu-HU"/>
                      </w:rPr>
                    </w:pPr>
                    <w:r w:rsidRPr="00764B9B">
                      <w:rPr>
                        <w:lang w:val="hu-HU"/>
                      </w:rPr>
                      <w:t>Régió 2: Belgium-Németország-Franciaország-Hollandia</w:t>
                    </w:r>
                  </w:p>
                  <w:p w14:paraId="08D1BFB5" w14:textId="5F4D6773" w:rsidR="00764B9B" w:rsidRPr="00764B9B" w:rsidRDefault="00764B9B">
                    <w:pPr>
                      <w:rPr>
                        <w:lang w:val="hu-HU"/>
                      </w:rPr>
                    </w:pPr>
                    <w:r w:rsidRPr="00764B9B">
                      <w:rPr>
                        <w:lang w:val="hu-HU"/>
                      </w:rPr>
                      <w:t>Régió 3: Bulgária-Spanyolország-Görögország-Horvátország-Olaszország-Portugália-Románia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4D0C">
      <w:rPr>
        <w:noProof/>
      </w:rPr>
      <w:drawing>
        <wp:anchor distT="0" distB="0" distL="0" distR="0" simplePos="0" relativeHeight="487006720" behindDoc="1" locked="0" layoutInCell="1" allowOverlap="1" wp14:anchorId="72B89E00" wp14:editId="2F926348">
          <wp:simplePos x="0" y="0"/>
          <wp:positionH relativeFrom="page">
            <wp:posOffset>744194</wp:posOffset>
          </wp:positionH>
          <wp:positionV relativeFrom="page">
            <wp:posOffset>1075466</wp:posOffset>
          </wp:positionV>
          <wp:extent cx="5886181" cy="11507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181" cy="1150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 wp14:anchorId="1DF78F9C" wp14:editId="5B8517BE">
              <wp:simplePos x="0" y="0"/>
              <wp:positionH relativeFrom="page">
                <wp:posOffset>6092190</wp:posOffset>
              </wp:positionH>
              <wp:positionV relativeFrom="page">
                <wp:posOffset>679450</wp:posOffset>
              </wp:positionV>
              <wp:extent cx="656590" cy="16700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691CC" w14:textId="77777777" w:rsidR="00594A5A" w:rsidRDefault="005F4D0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01/07/2022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78F9C" id="Text Box 4" o:spid="_x0000_s1027" type="#_x0000_t202" style="position:absolute;margin-left:479.7pt;margin-top:53.5pt;width:51.7pt;height:13.1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" filled="f" stroked="f">
              <v:textbox inset="0,0,0,0">
                <w:txbxContent>
                  <w:p w14:paraId="0EB691CC" w14:textId="77777777" w:rsidR="00594A5A" w:rsidRDefault="005F4D0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01/07/2022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3D4D0DF7" wp14:editId="7BE71724">
              <wp:simplePos x="0" y="0"/>
              <wp:positionH relativeFrom="page">
                <wp:posOffset>662305</wp:posOffset>
              </wp:positionH>
              <wp:positionV relativeFrom="page">
                <wp:posOffset>701040</wp:posOffset>
              </wp:positionV>
              <wp:extent cx="283908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943AB" w14:textId="4E390525" w:rsidR="00594A5A" w:rsidRDefault="005F4D0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R 2017/1185 </w:t>
                          </w:r>
                          <w:r w:rsidR="00C54469" w:rsidRPr="00C54469">
                            <w:rPr>
                              <w:sz w:val="16"/>
                              <w:lang w:val="hu-HU"/>
                            </w:rPr>
                            <w:t>Bizottsági rendelet §</w:t>
                          </w:r>
                          <w:r w:rsidRPr="00C54469">
                            <w:rPr>
                              <w:sz w:val="16"/>
                              <w:lang w:val="hu-HU"/>
                            </w:rPr>
                            <w:t xml:space="preserve"> 12 (a) - </w:t>
                          </w:r>
                          <w:r w:rsidRPr="00C54469">
                            <w:rPr>
                              <w:sz w:val="16"/>
                              <w:lang w:val="hu-HU"/>
                            </w:rPr>
                            <w:t>II 1.</w:t>
                          </w:r>
                          <w:r w:rsidR="00C54469" w:rsidRPr="00C54469">
                            <w:rPr>
                              <w:sz w:val="16"/>
                              <w:lang w:val="hu-HU"/>
                            </w:rPr>
                            <w:t xml:space="preserve"> 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D0DF7" id="Text Box 3" o:spid="_x0000_s1028" type="#_x0000_t202" style="position:absolute;margin-left:52.15pt;margin-top:55.2pt;width:223.55pt;height:11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" filled="f" stroked="f">
              <v:textbox inset="0,0,0,0">
                <w:txbxContent>
                  <w:p w14:paraId="6D1943AB" w14:textId="4E390525" w:rsidR="00594A5A" w:rsidRDefault="005F4D0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R 2017/1185 </w:t>
                    </w:r>
                    <w:r w:rsidR="00C54469" w:rsidRPr="00C54469">
                      <w:rPr>
                        <w:sz w:val="16"/>
                        <w:lang w:val="hu-HU"/>
                      </w:rPr>
                      <w:t>Bizottsági rendelet §</w:t>
                    </w:r>
                    <w:r w:rsidRPr="00C54469">
                      <w:rPr>
                        <w:sz w:val="16"/>
                        <w:lang w:val="hu-HU"/>
                      </w:rPr>
                      <w:t xml:space="preserve"> 12 (a) - </w:t>
                    </w:r>
                    <w:r w:rsidRPr="00C54469">
                      <w:rPr>
                        <w:sz w:val="16"/>
                        <w:lang w:val="hu-HU"/>
                      </w:rPr>
                      <w:t>II 1.</w:t>
                    </w:r>
                    <w:r w:rsidR="00C54469" w:rsidRPr="00C54469">
                      <w:rPr>
                        <w:sz w:val="16"/>
                        <w:lang w:val="hu-HU"/>
                      </w:rPr>
                      <w:t xml:space="preserve"> 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28F"/>
    <w:multiLevelType w:val="hybridMultilevel"/>
    <w:tmpl w:val="FDA0A12E"/>
    <w:lvl w:ilvl="0" w:tplc="CE5661B4">
      <w:start w:val="1"/>
      <w:numFmt w:val="decimal"/>
      <w:lvlText w:val="(%1)"/>
      <w:lvlJc w:val="left"/>
      <w:pPr>
        <w:ind w:left="365" w:hanging="207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ar-SA"/>
      </w:rPr>
    </w:lvl>
    <w:lvl w:ilvl="1" w:tplc="D1AC2A34">
      <w:numFmt w:val="bullet"/>
      <w:lvlText w:val="•"/>
      <w:lvlJc w:val="left"/>
      <w:pPr>
        <w:ind w:left="1312" w:hanging="207"/>
      </w:pPr>
      <w:rPr>
        <w:rFonts w:hint="default"/>
        <w:lang w:val="en-US" w:eastAsia="en-US" w:bidi="ar-SA"/>
      </w:rPr>
    </w:lvl>
    <w:lvl w:ilvl="2" w:tplc="6CB61F2C">
      <w:numFmt w:val="bullet"/>
      <w:lvlText w:val="•"/>
      <w:lvlJc w:val="left"/>
      <w:pPr>
        <w:ind w:left="2264" w:hanging="207"/>
      </w:pPr>
      <w:rPr>
        <w:rFonts w:hint="default"/>
        <w:lang w:val="en-US" w:eastAsia="en-US" w:bidi="ar-SA"/>
      </w:rPr>
    </w:lvl>
    <w:lvl w:ilvl="3" w:tplc="5C687B2C">
      <w:numFmt w:val="bullet"/>
      <w:lvlText w:val="•"/>
      <w:lvlJc w:val="left"/>
      <w:pPr>
        <w:ind w:left="3217" w:hanging="207"/>
      </w:pPr>
      <w:rPr>
        <w:rFonts w:hint="default"/>
        <w:lang w:val="en-US" w:eastAsia="en-US" w:bidi="ar-SA"/>
      </w:rPr>
    </w:lvl>
    <w:lvl w:ilvl="4" w:tplc="CBF65618">
      <w:numFmt w:val="bullet"/>
      <w:lvlText w:val="•"/>
      <w:lvlJc w:val="left"/>
      <w:pPr>
        <w:ind w:left="4169" w:hanging="207"/>
      </w:pPr>
      <w:rPr>
        <w:rFonts w:hint="default"/>
        <w:lang w:val="en-US" w:eastAsia="en-US" w:bidi="ar-SA"/>
      </w:rPr>
    </w:lvl>
    <w:lvl w:ilvl="5" w:tplc="59C67EF6">
      <w:numFmt w:val="bullet"/>
      <w:lvlText w:val="•"/>
      <w:lvlJc w:val="left"/>
      <w:pPr>
        <w:ind w:left="5122" w:hanging="207"/>
      </w:pPr>
      <w:rPr>
        <w:rFonts w:hint="default"/>
        <w:lang w:val="en-US" w:eastAsia="en-US" w:bidi="ar-SA"/>
      </w:rPr>
    </w:lvl>
    <w:lvl w:ilvl="6" w:tplc="0E787266">
      <w:numFmt w:val="bullet"/>
      <w:lvlText w:val="•"/>
      <w:lvlJc w:val="left"/>
      <w:pPr>
        <w:ind w:left="6074" w:hanging="207"/>
      </w:pPr>
      <w:rPr>
        <w:rFonts w:hint="default"/>
        <w:lang w:val="en-US" w:eastAsia="en-US" w:bidi="ar-SA"/>
      </w:rPr>
    </w:lvl>
    <w:lvl w:ilvl="7" w:tplc="35DEF31E">
      <w:numFmt w:val="bullet"/>
      <w:lvlText w:val="•"/>
      <w:lvlJc w:val="left"/>
      <w:pPr>
        <w:ind w:left="7026" w:hanging="207"/>
      </w:pPr>
      <w:rPr>
        <w:rFonts w:hint="default"/>
        <w:lang w:val="en-US" w:eastAsia="en-US" w:bidi="ar-SA"/>
      </w:rPr>
    </w:lvl>
    <w:lvl w:ilvl="8" w:tplc="4E08E668">
      <w:numFmt w:val="bullet"/>
      <w:lvlText w:val="•"/>
      <w:lvlJc w:val="left"/>
      <w:pPr>
        <w:ind w:left="7979" w:hanging="207"/>
      </w:pPr>
      <w:rPr>
        <w:rFonts w:hint="default"/>
        <w:lang w:val="en-US" w:eastAsia="en-US" w:bidi="ar-SA"/>
      </w:rPr>
    </w:lvl>
  </w:abstractNum>
  <w:num w:numId="1" w16cid:durableId="59791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5A"/>
    <w:rsid w:val="001C266A"/>
    <w:rsid w:val="00594A5A"/>
    <w:rsid w:val="005F4D0C"/>
    <w:rsid w:val="00764B9B"/>
    <w:rsid w:val="009E701B"/>
    <w:rsid w:val="00AE200B"/>
    <w:rsid w:val="00C54469"/>
    <w:rsid w:val="00CC561B"/>
    <w:rsid w:val="00D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52A2D"/>
  <w15:docId w15:val="{59B3F05A-80B0-41EF-BEB5-1508E45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4"/>
      <w:szCs w:val="14"/>
    </w:rPr>
  </w:style>
  <w:style w:type="paragraph" w:styleId="Listaszerbekezds">
    <w:name w:val="List Paragraph"/>
    <w:basedOn w:val="Norml"/>
    <w:uiPriority w:val="1"/>
    <w:qFormat/>
    <w:pPr>
      <w:ind w:left="158" w:hanging="208"/>
    </w:pPr>
  </w:style>
  <w:style w:type="paragraph" w:customStyle="1" w:styleId="TableParagraph">
    <w:name w:val="Table Paragraph"/>
    <w:basedOn w:val="Norml"/>
    <w:uiPriority w:val="1"/>
    <w:qFormat/>
    <w:pPr>
      <w:spacing w:before="13" w:line="229" w:lineRule="exact"/>
      <w:ind w:left="282" w:right="250"/>
      <w:jc w:val="center"/>
    </w:pPr>
  </w:style>
  <w:style w:type="paragraph" w:styleId="lfej">
    <w:name w:val="header"/>
    <w:basedOn w:val="Norml"/>
    <w:link w:val="lfejChar"/>
    <w:uiPriority w:val="99"/>
    <w:unhideWhenUsed/>
    <w:rsid w:val="00C544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469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C544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4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2022-08-09T08:55:00Z</dcterms:created>
  <dcterms:modified xsi:type="dcterms:W3CDTF">2022-08-09T08:55:00Z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2022-08-09T00:00:00Z</vt:filetime>
  </property>
</Properties>
</file>